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459" w:type="dxa"/>
        <w:tblLook w:val="0000" w:firstRow="0" w:lastRow="0" w:firstColumn="0" w:lastColumn="0" w:noHBand="0" w:noVBand="0"/>
      </w:tblPr>
      <w:tblGrid>
        <w:gridCol w:w="4111"/>
        <w:gridCol w:w="5670"/>
      </w:tblGrid>
      <w:tr w:rsidR="001A093E" w:rsidRPr="001B77B3" w:rsidTr="00AB6097">
        <w:tc>
          <w:tcPr>
            <w:tcW w:w="4111" w:type="dxa"/>
            <w:vAlign w:val="center"/>
          </w:tcPr>
          <w:p w:rsidR="001A093E" w:rsidRPr="001B77B3" w:rsidRDefault="00753EF5" w:rsidP="00673A81">
            <w:pPr>
              <w:pStyle w:val="Heading2"/>
              <w:tabs>
                <w:tab w:val="clear" w:pos="1853"/>
                <w:tab w:val="clear" w:pos="4905"/>
                <w:tab w:val="clear" w:pos="7957"/>
                <w:tab w:val="left" w:pos="-2616"/>
                <w:tab w:val="left" w:pos="-2507"/>
                <w:tab w:val="center" w:pos="-2356"/>
                <w:tab w:val="left" w:pos="-2070"/>
              </w:tabs>
              <w:spacing w:line="280" w:lineRule="exact"/>
              <w:ind w:left="0" w:right="0"/>
              <w:jc w:val="center"/>
              <w:rPr>
                <w:rFonts w:ascii="Times New Roman" w:hAnsi="Times New Roman"/>
                <w:b w:val="0"/>
                <w:bCs w:val="0"/>
                <w:sz w:val="26"/>
              </w:rPr>
            </w:pPr>
            <w:r w:rsidRPr="001B77B3">
              <w:rPr>
                <w:rFonts w:ascii="Times New Roman" w:hAnsi="Times New Roman"/>
                <w:b w:val="0"/>
                <w:bCs w:val="0"/>
                <w:sz w:val="26"/>
              </w:rPr>
              <w:t>ỦY BAN NHÂN DÂN</w:t>
            </w:r>
          </w:p>
        </w:tc>
        <w:tc>
          <w:tcPr>
            <w:tcW w:w="5670" w:type="dxa"/>
            <w:vAlign w:val="center"/>
          </w:tcPr>
          <w:p w:rsidR="001A093E" w:rsidRPr="001B77B3" w:rsidRDefault="001A093E" w:rsidP="00726FF9">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b w:val="0"/>
                <w:bCs w:val="0"/>
                <w:sz w:val="26"/>
              </w:rPr>
            </w:pPr>
            <w:r w:rsidRPr="001B77B3">
              <w:rPr>
                <w:rFonts w:ascii="Times New Roman" w:hAnsi="Times New Roman"/>
                <w:sz w:val="26"/>
              </w:rPr>
              <w:t>CỘ</w:t>
            </w:r>
            <w:r w:rsidR="00D66614" w:rsidRPr="001B77B3">
              <w:rPr>
                <w:rFonts w:ascii="Times New Roman" w:hAnsi="Times New Roman"/>
                <w:sz w:val="26"/>
              </w:rPr>
              <w:t xml:space="preserve">NG HÒA </w:t>
            </w:r>
            <w:r w:rsidRPr="001B77B3">
              <w:rPr>
                <w:rFonts w:ascii="Times New Roman" w:hAnsi="Times New Roman"/>
                <w:sz w:val="26"/>
              </w:rPr>
              <w:t>XÃ HỘ</w:t>
            </w:r>
            <w:r w:rsidR="00F048F4" w:rsidRPr="001B77B3">
              <w:rPr>
                <w:rFonts w:ascii="Times New Roman" w:hAnsi="Times New Roman"/>
                <w:sz w:val="26"/>
              </w:rPr>
              <w:t xml:space="preserve">I </w:t>
            </w:r>
            <w:r w:rsidRPr="001B77B3">
              <w:rPr>
                <w:rFonts w:ascii="Times New Roman" w:hAnsi="Times New Roman"/>
                <w:sz w:val="26"/>
              </w:rPr>
              <w:t>CHỦ NGHĨA VIỆT NAM</w:t>
            </w:r>
          </w:p>
        </w:tc>
      </w:tr>
      <w:tr w:rsidR="001A093E" w:rsidRPr="001B77B3" w:rsidTr="00AB6097">
        <w:tc>
          <w:tcPr>
            <w:tcW w:w="4111" w:type="dxa"/>
            <w:vAlign w:val="center"/>
          </w:tcPr>
          <w:p w:rsidR="001A093E" w:rsidRPr="001B77B3" w:rsidRDefault="00D66614" w:rsidP="00673A81">
            <w:pPr>
              <w:pStyle w:val="Heading2"/>
              <w:tabs>
                <w:tab w:val="clear" w:pos="1853"/>
                <w:tab w:val="clear" w:pos="4905"/>
                <w:tab w:val="clear" w:pos="7957"/>
                <w:tab w:val="left" w:pos="-2616"/>
                <w:tab w:val="left" w:pos="-2507"/>
                <w:tab w:val="center" w:pos="-2356"/>
                <w:tab w:val="left" w:pos="-2070"/>
              </w:tabs>
              <w:spacing w:line="280" w:lineRule="exact"/>
              <w:ind w:left="-67" w:right="0"/>
              <w:jc w:val="center"/>
              <w:rPr>
                <w:rFonts w:ascii="Times New Roman" w:hAnsi="Times New Roman"/>
                <w:b w:val="0"/>
                <w:bCs w:val="0"/>
                <w:sz w:val="26"/>
              </w:rPr>
            </w:pPr>
            <w:r w:rsidRPr="001B77B3">
              <w:rPr>
                <w:rFonts w:ascii="Times New Roman" w:hAnsi="Times New Roman"/>
                <w:b w:val="0"/>
                <w:bCs w:val="0"/>
                <w:sz w:val="26"/>
              </w:rPr>
              <w:t>THÀNH PHỐ</w:t>
            </w:r>
            <w:r w:rsidR="001A093E" w:rsidRPr="001B77B3">
              <w:rPr>
                <w:rFonts w:ascii="Times New Roman" w:hAnsi="Times New Roman"/>
                <w:b w:val="0"/>
                <w:bCs w:val="0"/>
                <w:sz w:val="26"/>
              </w:rPr>
              <w:t xml:space="preserve"> HỒ CHÍ MINH</w:t>
            </w:r>
          </w:p>
        </w:tc>
        <w:tc>
          <w:tcPr>
            <w:tcW w:w="5670" w:type="dxa"/>
            <w:vAlign w:val="center"/>
          </w:tcPr>
          <w:p w:rsidR="001A093E" w:rsidRPr="003213B0" w:rsidRDefault="001A093E" w:rsidP="00726FF9">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b w:val="0"/>
                <w:bCs w:val="0"/>
                <w:sz w:val="26"/>
                <w:u w:val="single"/>
              </w:rPr>
            </w:pPr>
            <w:r w:rsidRPr="003213B0">
              <w:rPr>
                <w:rFonts w:ascii="Times New Roman" w:hAnsi="Times New Roman"/>
                <w:sz w:val="26"/>
                <w:u w:val="single"/>
              </w:rPr>
              <w:t>Độc lập - Tự do - Hạnh phúc</w:t>
            </w:r>
          </w:p>
        </w:tc>
      </w:tr>
      <w:tr w:rsidR="001A093E" w:rsidRPr="001B77B3" w:rsidTr="00AB6097">
        <w:trPr>
          <w:trHeight w:val="436"/>
        </w:trPr>
        <w:tc>
          <w:tcPr>
            <w:tcW w:w="4111" w:type="dxa"/>
            <w:vAlign w:val="center"/>
          </w:tcPr>
          <w:p w:rsidR="001A093E" w:rsidRPr="001B77B3" w:rsidRDefault="001A093E" w:rsidP="001A093E">
            <w:pPr>
              <w:pStyle w:val="Heading2"/>
              <w:tabs>
                <w:tab w:val="clear" w:pos="1853"/>
                <w:tab w:val="clear" w:pos="4905"/>
                <w:tab w:val="clear" w:pos="7957"/>
                <w:tab w:val="left" w:pos="-2616"/>
                <w:tab w:val="left" w:pos="-2507"/>
                <w:tab w:val="center" w:pos="-2356"/>
                <w:tab w:val="left" w:pos="-2070"/>
              </w:tabs>
              <w:spacing w:line="280" w:lineRule="exact"/>
              <w:ind w:left="-67" w:right="0"/>
              <w:jc w:val="center"/>
              <w:rPr>
                <w:rFonts w:ascii="Times New Roman" w:hAnsi="Times New Roman"/>
                <w:noProof/>
                <w:sz w:val="26"/>
              </w:rPr>
            </w:pPr>
            <w:r w:rsidRPr="001B77B3">
              <w:rPr>
                <w:rFonts w:ascii="Times New Roman" w:hAnsi="Times New Roman"/>
                <w:noProof/>
                <w:sz w:val="26"/>
              </w:rPr>
              <w:t xml:space="preserve">SỞ </w:t>
            </w:r>
            <w:r w:rsidRPr="003213B0">
              <w:rPr>
                <w:rFonts w:ascii="Times New Roman" w:hAnsi="Times New Roman"/>
                <w:noProof/>
                <w:sz w:val="26"/>
                <w:u w:val="single"/>
              </w:rPr>
              <w:t>TÀI CH</w:t>
            </w:r>
            <w:r w:rsidRPr="001B77B3">
              <w:rPr>
                <w:rFonts w:ascii="Times New Roman" w:hAnsi="Times New Roman"/>
                <w:noProof/>
                <w:sz w:val="26"/>
              </w:rPr>
              <w:t>ÍNH</w:t>
            </w:r>
          </w:p>
        </w:tc>
        <w:tc>
          <w:tcPr>
            <w:tcW w:w="5670" w:type="dxa"/>
            <w:vAlign w:val="center"/>
          </w:tcPr>
          <w:p w:rsidR="001A093E" w:rsidRPr="001B77B3" w:rsidRDefault="001A093E" w:rsidP="001A093E">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noProof/>
              </w:rPr>
            </w:pPr>
          </w:p>
        </w:tc>
      </w:tr>
      <w:tr w:rsidR="001A093E" w:rsidRPr="001B77B3" w:rsidTr="00AB6097">
        <w:trPr>
          <w:trHeight w:val="425"/>
        </w:trPr>
        <w:tc>
          <w:tcPr>
            <w:tcW w:w="4111" w:type="dxa"/>
            <w:vAlign w:val="center"/>
          </w:tcPr>
          <w:p w:rsidR="001A093E" w:rsidRPr="001B77B3" w:rsidRDefault="001A093E" w:rsidP="002B287D">
            <w:pPr>
              <w:pStyle w:val="Heading2"/>
              <w:tabs>
                <w:tab w:val="clear" w:pos="1853"/>
                <w:tab w:val="clear" w:pos="4905"/>
                <w:tab w:val="clear" w:pos="7957"/>
                <w:tab w:val="left" w:pos="-2616"/>
                <w:tab w:val="left" w:pos="-2507"/>
                <w:tab w:val="left" w:pos="-2070"/>
                <w:tab w:val="center" w:pos="-1920"/>
              </w:tabs>
              <w:spacing w:before="120"/>
              <w:ind w:left="-68" w:right="0"/>
              <w:jc w:val="center"/>
              <w:rPr>
                <w:rFonts w:ascii="Times New Roman" w:hAnsi="Times New Roman"/>
                <w:b w:val="0"/>
                <w:bCs w:val="0"/>
                <w:sz w:val="26"/>
              </w:rPr>
            </w:pPr>
            <w:r w:rsidRPr="001B77B3">
              <w:rPr>
                <w:rFonts w:ascii="Times New Roman" w:hAnsi="Times New Roman"/>
                <w:b w:val="0"/>
                <w:bCs w:val="0"/>
                <w:sz w:val="26"/>
              </w:rPr>
              <w:t xml:space="preserve">Số: </w:t>
            </w:r>
            <w:r w:rsidR="002B287D" w:rsidRPr="001B77B3">
              <w:rPr>
                <w:rFonts w:ascii="Times New Roman" w:eastAsia="Arial Unicode MS" w:hAnsi="Times New Roman"/>
                <w:bCs w:val="0"/>
                <w:sz w:val="26"/>
                <w:lang w:eastAsia="zh-CN"/>
              </w:rPr>
              <w:t xml:space="preserve">           </w:t>
            </w:r>
            <w:r w:rsidR="00726FF9" w:rsidRPr="001B77B3">
              <w:rPr>
                <w:rFonts w:ascii="Times New Roman" w:hAnsi="Times New Roman"/>
                <w:b w:val="0"/>
                <w:bCs w:val="0"/>
                <w:sz w:val="26"/>
              </w:rPr>
              <w:t>/STC-HCSN</w:t>
            </w:r>
          </w:p>
        </w:tc>
        <w:tc>
          <w:tcPr>
            <w:tcW w:w="5670" w:type="dxa"/>
            <w:vAlign w:val="center"/>
          </w:tcPr>
          <w:p w:rsidR="001A093E" w:rsidRPr="001B77B3" w:rsidRDefault="003213B0" w:rsidP="00AB6097">
            <w:pPr>
              <w:pStyle w:val="Heading2"/>
              <w:tabs>
                <w:tab w:val="clear" w:pos="1853"/>
                <w:tab w:val="clear" w:pos="4905"/>
                <w:tab w:val="clear" w:pos="7957"/>
                <w:tab w:val="left" w:pos="-5776"/>
                <w:tab w:val="center" w:pos="-5558"/>
              </w:tabs>
              <w:spacing w:before="120"/>
              <w:ind w:left="0" w:right="-108"/>
              <w:jc w:val="center"/>
              <w:rPr>
                <w:rFonts w:ascii="Times New Roman" w:hAnsi="Times New Roman"/>
                <w:b w:val="0"/>
                <w:bCs w:val="0"/>
                <w:sz w:val="26"/>
              </w:rPr>
            </w:pPr>
            <w:r>
              <w:rPr>
                <w:rFonts w:ascii="Times New Roman" w:hAnsi="Times New Roman"/>
                <w:b w:val="0"/>
                <w:bCs w:val="0"/>
                <w:i/>
                <w:iCs/>
                <w:sz w:val="26"/>
              </w:rPr>
              <w:t xml:space="preserve">Thành phố </w:t>
            </w:r>
            <w:r w:rsidR="001A093E" w:rsidRPr="001B77B3">
              <w:rPr>
                <w:rFonts w:ascii="Times New Roman" w:hAnsi="Times New Roman"/>
                <w:b w:val="0"/>
                <w:bCs w:val="0"/>
                <w:i/>
                <w:iCs/>
                <w:sz w:val="26"/>
              </w:rPr>
              <w:t xml:space="preserve">Hồ Chí Minh, ngày </w:t>
            </w:r>
            <w:r w:rsidR="00CB45FF" w:rsidRPr="001B77B3">
              <w:rPr>
                <w:rFonts w:ascii="Times New Roman" w:hAnsi="Times New Roman"/>
                <w:b w:val="0"/>
                <w:bCs w:val="0"/>
                <w:i/>
                <w:iCs/>
                <w:sz w:val="26"/>
              </w:rPr>
              <w:t xml:space="preserve"> </w:t>
            </w:r>
            <w:r w:rsidR="002B287D" w:rsidRPr="001B77B3">
              <w:rPr>
                <w:rFonts w:ascii="Times New Roman" w:hAnsi="Times New Roman"/>
                <w:b w:val="0"/>
                <w:bCs w:val="0"/>
                <w:i/>
                <w:iCs/>
                <w:sz w:val="26"/>
              </w:rPr>
              <w:t xml:space="preserve">  </w:t>
            </w:r>
            <w:r w:rsidR="004A153F" w:rsidRPr="001B77B3">
              <w:rPr>
                <w:rFonts w:ascii="Times New Roman" w:hAnsi="Times New Roman"/>
                <w:b w:val="0"/>
                <w:bCs w:val="0"/>
                <w:i/>
                <w:iCs/>
                <w:sz w:val="26"/>
              </w:rPr>
              <w:t xml:space="preserve"> </w:t>
            </w:r>
            <w:r w:rsidR="00726FF9" w:rsidRPr="001B77B3">
              <w:rPr>
                <w:rFonts w:ascii="Times New Roman" w:hAnsi="Times New Roman"/>
                <w:b w:val="0"/>
                <w:bCs w:val="0"/>
                <w:i/>
                <w:iCs/>
                <w:sz w:val="26"/>
              </w:rPr>
              <w:t xml:space="preserve">tháng </w:t>
            </w:r>
            <w:r w:rsidR="002B287D" w:rsidRPr="001B77B3">
              <w:rPr>
                <w:rFonts w:ascii="Times New Roman" w:hAnsi="Times New Roman"/>
                <w:b w:val="0"/>
                <w:bCs w:val="0"/>
                <w:i/>
                <w:iCs/>
                <w:sz w:val="26"/>
              </w:rPr>
              <w:t xml:space="preserve">    </w:t>
            </w:r>
            <w:r w:rsidR="000C6F70" w:rsidRPr="001B77B3">
              <w:rPr>
                <w:rFonts w:ascii="Times New Roman" w:hAnsi="Times New Roman"/>
                <w:b w:val="0"/>
                <w:bCs w:val="0"/>
                <w:i/>
                <w:iCs/>
                <w:sz w:val="26"/>
                <w:lang w:val="vi-VN" w:eastAsia="zh-CN"/>
              </w:rPr>
              <w:t xml:space="preserve"> </w:t>
            </w:r>
            <w:r w:rsidR="001A093E" w:rsidRPr="001B77B3">
              <w:rPr>
                <w:rFonts w:ascii="Times New Roman" w:hAnsi="Times New Roman"/>
                <w:b w:val="0"/>
                <w:bCs w:val="0"/>
                <w:i/>
                <w:iCs/>
                <w:sz w:val="26"/>
              </w:rPr>
              <w:t>năm 20</w:t>
            </w:r>
            <w:r w:rsidR="00B6622F" w:rsidRPr="001B77B3">
              <w:rPr>
                <w:rFonts w:ascii="Times New Roman" w:hAnsi="Times New Roman"/>
                <w:b w:val="0"/>
                <w:bCs w:val="0"/>
                <w:i/>
                <w:iCs/>
                <w:sz w:val="26"/>
              </w:rPr>
              <w:t>2</w:t>
            </w:r>
            <w:r w:rsidR="0035205C">
              <w:rPr>
                <w:rFonts w:ascii="Times New Roman" w:hAnsi="Times New Roman"/>
                <w:b w:val="0"/>
                <w:bCs w:val="0"/>
                <w:i/>
                <w:iCs/>
                <w:sz w:val="26"/>
              </w:rPr>
              <w:t>5</w:t>
            </w:r>
          </w:p>
        </w:tc>
      </w:tr>
      <w:tr w:rsidR="001A093E" w:rsidRPr="001B77B3" w:rsidTr="00996095">
        <w:trPr>
          <w:trHeight w:val="1563"/>
        </w:trPr>
        <w:tc>
          <w:tcPr>
            <w:tcW w:w="4111" w:type="dxa"/>
          </w:tcPr>
          <w:p w:rsidR="00A60723" w:rsidRPr="00996095" w:rsidRDefault="00D05DB9" w:rsidP="00996095">
            <w:pPr>
              <w:jc w:val="both"/>
              <w:rPr>
                <w:rFonts w:ascii="Times New Roman" w:hAnsi="Times New Roman"/>
                <w:bCs/>
                <w:sz w:val="24"/>
                <w:szCs w:val="24"/>
                <w:lang w:val="vi-VN" w:eastAsia="zh-CN"/>
              </w:rPr>
            </w:pPr>
            <w:r w:rsidRPr="001B77B3">
              <w:rPr>
                <w:rFonts w:ascii="Times New Roman" w:hAnsi="Times New Roman"/>
                <w:bCs/>
                <w:sz w:val="24"/>
                <w:szCs w:val="24"/>
                <w:lang w:eastAsia="zh-CN"/>
              </w:rPr>
              <w:t>V</w:t>
            </w:r>
            <w:r w:rsidR="0035065E">
              <w:rPr>
                <w:rFonts w:ascii="Times New Roman" w:hAnsi="Times New Roman"/>
                <w:bCs/>
                <w:sz w:val="24"/>
                <w:szCs w:val="24"/>
                <w:lang w:eastAsia="zh-CN"/>
              </w:rPr>
              <w:t>/v</w:t>
            </w:r>
            <w:r w:rsidR="001E43A1" w:rsidRPr="001B77B3">
              <w:rPr>
                <w:rFonts w:ascii="Times New Roman" w:hAnsi="Times New Roman"/>
                <w:bCs/>
                <w:sz w:val="24"/>
                <w:szCs w:val="24"/>
                <w:lang w:eastAsia="zh-CN"/>
              </w:rPr>
              <w:t xml:space="preserve"> </w:t>
            </w:r>
            <w:bookmarkStart w:id="0" w:name="_Hlk191399116"/>
            <w:r w:rsidR="00285C0F">
              <w:rPr>
                <w:rFonts w:ascii="Times New Roman" w:hAnsi="Times New Roman"/>
                <w:bCs/>
                <w:sz w:val="24"/>
                <w:szCs w:val="24"/>
                <w:lang w:eastAsia="zh-CN"/>
              </w:rPr>
              <w:t>đề xuất</w:t>
            </w:r>
            <w:r w:rsidR="00024E49">
              <w:rPr>
                <w:rFonts w:ascii="Times New Roman" w:hAnsi="Times New Roman"/>
                <w:bCs/>
                <w:sz w:val="24"/>
                <w:szCs w:val="24"/>
                <w:lang w:eastAsia="zh-CN"/>
              </w:rPr>
              <w:t xml:space="preserve"> </w:t>
            </w:r>
            <w:bookmarkEnd w:id="0"/>
            <w:r w:rsidR="004C1F8C" w:rsidRPr="004C1F8C">
              <w:rPr>
                <w:rFonts w:ascii="Times New Roman" w:hAnsi="Times New Roman"/>
                <w:bCs/>
                <w:sz w:val="24"/>
                <w:szCs w:val="24"/>
                <w:lang w:eastAsia="zh-CN"/>
              </w:rPr>
              <w:t>xây dựng Nghị quyết của Hội đồng nhân dân</w:t>
            </w:r>
            <w:r w:rsidR="004C1F8C">
              <w:rPr>
                <w:rFonts w:ascii="Times New Roman" w:hAnsi="Times New Roman"/>
                <w:bCs/>
                <w:sz w:val="24"/>
                <w:szCs w:val="24"/>
                <w:lang w:eastAsia="zh-CN"/>
              </w:rPr>
              <w:t xml:space="preserve"> </w:t>
            </w:r>
            <w:r w:rsidR="004C1F8C" w:rsidRPr="004C1F8C">
              <w:rPr>
                <w:rFonts w:ascii="Times New Roman" w:hAnsi="Times New Roman"/>
                <w:bCs/>
                <w:sz w:val="24"/>
                <w:szCs w:val="24"/>
                <w:lang w:eastAsia="zh-CN"/>
              </w:rPr>
              <w:t>Thành phố quy định nguyên tắc, tiêu chí và định mức phân bổ dự toán chi thường xuyên ngân sách thành phố năm 2026</w:t>
            </w:r>
            <w:r w:rsidR="00F6256D">
              <w:rPr>
                <w:rFonts w:ascii="Times New Roman" w:hAnsi="Times New Roman"/>
                <w:bCs/>
                <w:sz w:val="24"/>
                <w:szCs w:val="24"/>
                <w:lang w:val="vi-VN" w:eastAsia="zh-CN"/>
              </w:rPr>
              <w:t xml:space="preserve"> (lầ</w:t>
            </w:r>
            <w:r w:rsidR="009643FB">
              <w:rPr>
                <w:rFonts w:ascii="Times New Roman" w:hAnsi="Times New Roman"/>
                <w:bCs/>
                <w:sz w:val="24"/>
                <w:szCs w:val="24"/>
                <w:lang w:val="vi-VN" w:eastAsia="zh-CN"/>
              </w:rPr>
              <w:t>n 3</w:t>
            </w:r>
            <w:r w:rsidR="00F6256D">
              <w:rPr>
                <w:rFonts w:ascii="Times New Roman" w:hAnsi="Times New Roman"/>
                <w:bCs/>
                <w:sz w:val="24"/>
                <w:szCs w:val="24"/>
                <w:lang w:val="vi-VN" w:eastAsia="zh-CN"/>
              </w:rPr>
              <w:t>)</w:t>
            </w:r>
          </w:p>
        </w:tc>
        <w:tc>
          <w:tcPr>
            <w:tcW w:w="5670" w:type="dxa"/>
          </w:tcPr>
          <w:p w:rsidR="001A093E" w:rsidRPr="001B77B3" w:rsidRDefault="001A093E" w:rsidP="001A093E">
            <w:pPr>
              <w:pStyle w:val="Heading2"/>
              <w:tabs>
                <w:tab w:val="clear" w:pos="1853"/>
                <w:tab w:val="clear" w:pos="4905"/>
                <w:tab w:val="clear" w:pos="7957"/>
                <w:tab w:val="left" w:pos="-5776"/>
                <w:tab w:val="center" w:pos="-5558"/>
              </w:tabs>
              <w:ind w:left="0" w:right="-108"/>
              <w:jc w:val="center"/>
              <w:rPr>
                <w:rFonts w:ascii="Times New Roman" w:hAnsi="Times New Roman"/>
                <w:b w:val="0"/>
                <w:bCs w:val="0"/>
                <w:iCs/>
                <w:sz w:val="26"/>
              </w:rPr>
            </w:pPr>
          </w:p>
        </w:tc>
      </w:tr>
      <w:tr w:rsidR="00726FF9" w:rsidRPr="001B77B3" w:rsidTr="00996095">
        <w:trPr>
          <w:trHeight w:val="77"/>
        </w:trPr>
        <w:tc>
          <w:tcPr>
            <w:tcW w:w="4111" w:type="dxa"/>
            <w:vAlign w:val="center"/>
          </w:tcPr>
          <w:p w:rsidR="00726FF9" w:rsidRPr="00F6256D" w:rsidRDefault="00726FF9" w:rsidP="00DA2F54">
            <w:pPr>
              <w:spacing w:before="60"/>
              <w:ind w:right="-115"/>
              <w:rPr>
                <w:rFonts w:ascii="Times New Roman" w:hAnsi="Times New Roman"/>
                <w:sz w:val="28"/>
                <w:szCs w:val="28"/>
                <w:lang w:val="vi-VN"/>
              </w:rPr>
            </w:pPr>
          </w:p>
        </w:tc>
        <w:tc>
          <w:tcPr>
            <w:tcW w:w="5670" w:type="dxa"/>
            <w:vAlign w:val="center"/>
          </w:tcPr>
          <w:p w:rsidR="00DA2F54" w:rsidRPr="00DA2F54" w:rsidRDefault="00DA2F54" w:rsidP="003C4C9D">
            <w:pPr>
              <w:rPr>
                <w:rFonts w:ascii="Times New Roman" w:hAnsi="Times New Roman"/>
                <w:sz w:val="28"/>
                <w:szCs w:val="28"/>
              </w:rPr>
            </w:pPr>
          </w:p>
        </w:tc>
      </w:tr>
    </w:tbl>
    <w:p w:rsidR="003C4C9D" w:rsidRDefault="003C4C9D" w:rsidP="006C62ED">
      <w:pPr>
        <w:pStyle w:val="Heading2"/>
        <w:tabs>
          <w:tab w:val="clear" w:pos="1853"/>
          <w:tab w:val="clear" w:pos="4905"/>
          <w:tab w:val="clear" w:pos="7957"/>
          <w:tab w:val="left" w:pos="-5776"/>
          <w:tab w:val="center" w:pos="-5558"/>
        </w:tabs>
        <w:ind w:left="0" w:right="-108" w:firstLine="1560"/>
        <w:rPr>
          <w:rFonts w:ascii="Times New Roman" w:hAnsi="Times New Roman"/>
          <w:b w:val="0"/>
          <w:sz w:val="28"/>
          <w:szCs w:val="28"/>
        </w:rPr>
      </w:pPr>
      <w:r w:rsidRPr="00DA2F54">
        <w:rPr>
          <w:rFonts w:ascii="Times New Roman" w:hAnsi="Times New Roman"/>
          <w:b w:val="0"/>
          <w:sz w:val="28"/>
          <w:szCs w:val="28"/>
        </w:rPr>
        <w:t xml:space="preserve">Kính gửi: </w:t>
      </w:r>
    </w:p>
    <w:p w:rsidR="00782BD2" w:rsidRDefault="00782BD2" w:rsidP="006C62ED">
      <w:pPr>
        <w:spacing w:before="60" w:after="60"/>
        <w:ind w:left="2694"/>
        <w:jc w:val="both"/>
        <w:rPr>
          <w:rFonts w:ascii="Times New Roman" w:hAnsi="Times New Roman"/>
          <w:spacing w:val="-10"/>
          <w:sz w:val="28"/>
          <w:szCs w:val="28"/>
        </w:rPr>
      </w:pPr>
      <w:r>
        <w:rPr>
          <w:rFonts w:ascii="Times New Roman" w:hAnsi="Times New Roman"/>
          <w:spacing w:val="-10"/>
          <w:sz w:val="28"/>
          <w:szCs w:val="28"/>
        </w:rPr>
        <w:t>- Văn phòng Thành ủy;</w:t>
      </w:r>
    </w:p>
    <w:p w:rsidR="009643FB" w:rsidRPr="009643FB" w:rsidRDefault="00782BD2" w:rsidP="006C62ED">
      <w:pPr>
        <w:spacing w:before="60" w:after="60"/>
        <w:ind w:left="2694"/>
        <w:jc w:val="both"/>
        <w:rPr>
          <w:rFonts w:ascii="Times New Roman" w:hAnsi="Times New Roman"/>
          <w:spacing w:val="-10"/>
          <w:sz w:val="28"/>
          <w:szCs w:val="28"/>
          <w:lang w:val="vi-VN"/>
        </w:rPr>
      </w:pPr>
      <w:r>
        <w:rPr>
          <w:rFonts w:ascii="Times New Roman" w:hAnsi="Times New Roman"/>
          <w:spacing w:val="-10"/>
          <w:sz w:val="28"/>
          <w:szCs w:val="28"/>
        </w:rPr>
        <w:t>- Văn phòng Ủy ban nhân dân Thành phố;</w:t>
      </w:r>
    </w:p>
    <w:p w:rsidR="00782BD2" w:rsidRDefault="00782BD2" w:rsidP="006C62ED">
      <w:pPr>
        <w:spacing w:before="60" w:after="60"/>
        <w:ind w:left="2694"/>
        <w:jc w:val="both"/>
        <w:rPr>
          <w:rFonts w:ascii="Times New Roman" w:hAnsi="Times New Roman"/>
          <w:sz w:val="28"/>
          <w:szCs w:val="28"/>
          <w:lang w:val="vi-VN"/>
        </w:rPr>
      </w:pPr>
      <w:r>
        <w:rPr>
          <w:rFonts w:ascii="Times New Roman" w:hAnsi="Times New Roman"/>
          <w:spacing w:val="-10"/>
          <w:sz w:val="28"/>
          <w:szCs w:val="28"/>
        </w:rPr>
        <w:t xml:space="preserve">- Các </w:t>
      </w:r>
      <w:r w:rsidRPr="00AF07AF">
        <w:rPr>
          <w:rFonts w:ascii="Times New Roman" w:hAnsi="Times New Roman"/>
          <w:sz w:val="28"/>
          <w:szCs w:val="28"/>
        </w:rPr>
        <w:t>Sở</w:t>
      </w:r>
      <w:r>
        <w:rPr>
          <w:rFonts w:ascii="Times New Roman" w:hAnsi="Times New Roman"/>
          <w:sz w:val="28"/>
          <w:szCs w:val="28"/>
        </w:rPr>
        <w:t>, ban -</w:t>
      </w:r>
      <w:r w:rsidRPr="00AF07AF">
        <w:rPr>
          <w:rFonts w:ascii="Times New Roman" w:hAnsi="Times New Roman"/>
          <w:sz w:val="28"/>
          <w:szCs w:val="28"/>
        </w:rPr>
        <w:t xml:space="preserve"> ngành Thành phố</w:t>
      </w:r>
      <w:r>
        <w:rPr>
          <w:rFonts w:ascii="Times New Roman" w:hAnsi="Times New Roman"/>
          <w:sz w:val="28"/>
          <w:szCs w:val="28"/>
        </w:rPr>
        <w:t>;</w:t>
      </w:r>
    </w:p>
    <w:p w:rsidR="0032757F" w:rsidRPr="0032757F" w:rsidRDefault="0032757F" w:rsidP="006C62ED">
      <w:pPr>
        <w:spacing w:before="60" w:after="60"/>
        <w:ind w:left="2694"/>
        <w:jc w:val="both"/>
        <w:rPr>
          <w:rFonts w:ascii="Times New Roman" w:hAnsi="Times New Roman"/>
          <w:sz w:val="28"/>
          <w:szCs w:val="28"/>
          <w:lang w:val="vi-VN"/>
        </w:rPr>
      </w:pPr>
      <w:r>
        <w:rPr>
          <w:rFonts w:ascii="Times New Roman" w:hAnsi="Times New Roman"/>
          <w:sz w:val="28"/>
          <w:szCs w:val="28"/>
          <w:lang w:val="vi-VN"/>
        </w:rPr>
        <w:t>- Các đơn vị sự nghiệp công lập thuộc Ủy ban nhân dân Thành phố;</w:t>
      </w:r>
    </w:p>
    <w:p w:rsidR="00782BD2" w:rsidRPr="002D243C" w:rsidRDefault="00782BD2" w:rsidP="006C62ED">
      <w:pPr>
        <w:pStyle w:val="Gachdong"/>
        <w:numPr>
          <w:ilvl w:val="0"/>
          <w:numId w:val="0"/>
        </w:numPr>
        <w:tabs>
          <w:tab w:val="clear" w:pos="993"/>
        </w:tabs>
        <w:spacing w:before="0" w:after="0" w:line="240" w:lineRule="auto"/>
        <w:ind w:left="2694"/>
        <w:rPr>
          <w:highlight w:val="white"/>
        </w:rPr>
      </w:pPr>
      <w:r>
        <w:rPr>
          <w:highlight w:val="white"/>
        </w:rPr>
        <w:t xml:space="preserve">- </w:t>
      </w:r>
      <w:r w:rsidR="0078327E">
        <w:t>C</w:t>
      </w:r>
      <w:r w:rsidR="0078327E" w:rsidRPr="0078327E">
        <w:t>ác tổ chức chính trị xã hội - nghề nghiệp, tổ chức xã hội, tổ chức xã hội - nghề nghiệp đ</w:t>
      </w:r>
      <w:r w:rsidR="0078327E" w:rsidRPr="0078327E">
        <w:rPr>
          <w:rFonts w:hint="cs"/>
        </w:rPr>
        <w:t>ư</w:t>
      </w:r>
      <w:r w:rsidR="0078327E" w:rsidRPr="0078327E">
        <w:t>ợc ngân sách nhà n</w:t>
      </w:r>
      <w:r w:rsidR="0078327E" w:rsidRPr="0078327E">
        <w:rPr>
          <w:rFonts w:hint="cs"/>
        </w:rPr>
        <w:t>ư</w:t>
      </w:r>
      <w:r w:rsidR="0078327E" w:rsidRPr="0078327E">
        <w:t xml:space="preserve">ớc hỗ trợ </w:t>
      </w:r>
      <w:proofErr w:type="gramStart"/>
      <w:r w:rsidR="0078327E" w:rsidRPr="0078327E">
        <w:t>theo</w:t>
      </w:r>
      <w:proofErr w:type="gramEnd"/>
      <w:r w:rsidR="0078327E" w:rsidRPr="0078327E">
        <w:t xml:space="preserve"> nhiệm vụ của Đảng và Nhà n</w:t>
      </w:r>
      <w:r w:rsidR="0078327E" w:rsidRPr="0078327E">
        <w:rPr>
          <w:rFonts w:hint="cs"/>
        </w:rPr>
        <w:t>ư</w:t>
      </w:r>
      <w:r w:rsidR="0078327E" w:rsidRPr="0078327E">
        <w:t>ớc giao</w:t>
      </w:r>
      <w:r w:rsidRPr="004A01EA">
        <w:t>.</w:t>
      </w:r>
    </w:p>
    <w:p w:rsidR="00782BD2" w:rsidRPr="00782BD2" w:rsidRDefault="00782BD2" w:rsidP="00782BD2">
      <w:pPr>
        <w:ind w:firstLine="3828"/>
      </w:pPr>
    </w:p>
    <w:p w:rsidR="00416DCF" w:rsidRPr="00416DCF" w:rsidRDefault="00416DCF" w:rsidP="00D84990">
      <w:pPr>
        <w:spacing w:before="120" w:after="12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e khoản 9 Điều 30 Luật Ngân sách nhà nước năm 2015, quy định: </w:t>
      </w:r>
      <w:r w:rsidRPr="00416DCF">
        <w:rPr>
          <w:rFonts w:ascii="Times New Roman" w:eastAsiaTheme="minorHAnsi" w:hAnsi="Times New Roman"/>
          <w:i/>
          <w:sz w:val="28"/>
          <w:szCs w:val="28"/>
        </w:rPr>
        <w:t>“Điều 30. Nhiệm vụ, quyền hạn của Hội đồng nhân dân các cấp</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t>9. Đối với Hội đồng nhân dân cấp tỉnh, ngoài nhiệm vụ, quyền hạn quy định tại các khoản 1, 2, 3, 4, 5, 6, 7 và 8 Điều này còn có nhiệm vụ, quyền hạn:</w:t>
      </w:r>
    </w:p>
    <w:p w:rsidR="00416DCF" w:rsidRPr="00416DCF" w:rsidRDefault="00416DCF" w:rsidP="00D84990">
      <w:pPr>
        <w:spacing w:before="80" w:after="80" w:line="276" w:lineRule="auto"/>
        <w:ind w:firstLine="720"/>
        <w:jc w:val="both"/>
        <w:rPr>
          <w:rFonts w:ascii="Times New Roman" w:eastAsiaTheme="minorHAnsi" w:hAnsi="Times New Roman"/>
          <w:i/>
          <w:sz w:val="28"/>
          <w:szCs w:val="28"/>
          <w:u w:val="single"/>
        </w:rPr>
      </w:pPr>
      <w:r w:rsidRPr="00416DCF">
        <w:rPr>
          <w:rFonts w:ascii="Times New Roman" w:eastAsiaTheme="minorHAnsi" w:hAnsi="Times New Roman"/>
          <w:i/>
          <w:sz w:val="28"/>
          <w:szCs w:val="28"/>
          <w:u w:val="single"/>
        </w:rPr>
        <w:t>e) Quyết định nguyên tắc, tiêu chí và định mức phân bổ ngân sách ở địa phương;”</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g khoản 9 Điều 31 Luật Ngân sách nhà nước số 89/2025/QH15 ngày 25 tháng 6 năm 2025, có hiệu lực thi hành từ năm ngân sách năm 2026, quy định: </w:t>
      </w:r>
      <w:r w:rsidRPr="00416DCF">
        <w:rPr>
          <w:rFonts w:ascii="Times New Roman" w:eastAsiaTheme="minorHAnsi" w:hAnsi="Times New Roman"/>
          <w:i/>
          <w:sz w:val="28"/>
          <w:szCs w:val="28"/>
        </w:rPr>
        <w:t>“</w:t>
      </w:r>
      <w:bookmarkStart w:id="1" w:name="dieu_31"/>
      <w:r w:rsidRPr="00416DCF">
        <w:rPr>
          <w:rFonts w:ascii="Times New Roman" w:eastAsiaTheme="minorHAnsi" w:hAnsi="Times New Roman"/>
          <w:i/>
          <w:sz w:val="28"/>
          <w:szCs w:val="28"/>
        </w:rPr>
        <w:t>Điều 31. Nhiệm vụ, quyền hạn của Hội đồng nhân dân các cấp</w:t>
      </w:r>
      <w:bookmarkEnd w:id="1"/>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t>9. Đối với Hội đồng nhân dân cấp tỉnh, ngoài nhiệm vụ, quyền hạn quy định tại các khoản 1, 2, 3, 4, 5, 6, 7 và 8 Điều này còn có nhiệm vụ, quyền hạn:</w:t>
      </w:r>
    </w:p>
    <w:p w:rsidR="00416DCF" w:rsidRPr="00416DCF" w:rsidRDefault="00416DCF" w:rsidP="00D84990">
      <w:pPr>
        <w:spacing w:before="80" w:after="80" w:line="276" w:lineRule="auto"/>
        <w:ind w:firstLine="720"/>
        <w:jc w:val="both"/>
        <w:rPr>
          <w:rFonts w:ascii="Times New Roman" w:eastAsiaTheme="minorHAnsi" w:hAnsi="Times New Roman"/>
          <w:sz w:val="28"/>
          <w:szCs w:val="28"/>
        </w:rPr>
      </w:pPr>
      <w:proofErr w:type="gramStart"/>
      <w:r w:rsidRPr="00416DCF">
        <w:rPr>
          <w:rFonts w:ascii="Times New Roman" w:eastAsiaTheme="minorHAnsi" w:hAnsi="Times New Roman"/>
          <w:i/>
          <w:sz w:val="28"/>
          <w:szCs w:val="28"/>
          <w:u w:val="single"/>
        </w:rPr>
        <w:t>g) Quyết định nguyên tắc, tiêu chí và định mức phân bổ ngân sách của ngân sách địa phương</w:t>
      </w:r>
      <w:r w:rsidRPr="00416DCF">
        <w:rPr>
          <w:rFonts w:ascii="Times New Roman" w:eastAsiaTheme="minorHAnsi" w:hAnsi="Times New Roman"/>
          <w:i/>
          <w:sz w:val="28"/>
          <w:szCs w:val="28"/>
        </w:rPr>
        <w:t>.”</w:t>
      </w:r>
      <w:proofErr w:type="gramEnd"/>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a khoản 4 Điều 17 Thông tư số 56/2025/TT-BTC ngày 25 tháng 6 năm 2025 của Bộ Tài chính hướng dẫn xây dựng dự toán ngân sách nhà nước năm 2026 và kế hoạch tài chính ngân sách nhà nước 03 năm 2026 – 2028, quy định: </w:t>
      </w:r>
      <w:r w:rsidRPr="00416DCF">
        <w:rPr>
          <w:rFonts w:ascii="Times New Roman" w:eastAsiaTheme="minorHAnsi" w:hAnsi="Times New Roman"/>
          <w:i/>
          <w:sz w:val="28"/>
          <w:szCs w:val="28"/>
        </w:rPr>
        <w:t>“Điều 17. Xây dựng dự toán chi ngân sách nhà nước năm 2026</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lastRenderedPageBreak/>
        <w:t>4. Xây dựng dự toán chi thường xuyên</w:t>
      </w:r>
    </w:p>
    <w:p w:rsidR="00416DCF" w:rsidRPr="00416DCF" w:rsidRDefault="00416DCF" w:rsidP="00D84990">
      <w:pPr>
        <w:spacing w:before="80" w:after="80" w:line="276" w:lineRule="auto"/>
        <w:ind w:firstLine="720"/>
        <w:jc w:val="both"/>
        <w:rPr>
          <w:rFonts w:ascii="Times New Roman" w:eastAsiaTheme="minorHAnsi" w:hAnsi="Times New Roman"/>
          <w:sz w:val="28"/>
          <w:szCs w:val="28"/>
        </w:rPr>
      </w:pPr>
      <w:r w:rsidRPr="00416DCF">
        <w:rPr>
          <w:rFonts w:ascii="Times New Roman" w:eastAsiaTheme="minorHAnsi" w:hAnsi="Times New Roman"/>
          <w:i/>
          <w:sz w:val="28"/>
          <w:szCs w:val="28"/>
        </w:rPr>
        <w:t xml:space="preserve">a) Trên cơ sở pháp luật NSNN, pháp luật Quản lý, sử dụng tài sản công và pháp luật khác có liên quan; …; </w:t>
      </w:r>
      <w:r w:rsidRPr="00416DCF">
        <w:rPr>
          <w:rFonts w:ascii="Times New Roman" w:eastAsiaTheme="minorHAnsi" w:hAnsi="Times New Roman"/>
          <w:b/>
          <w:i/>
          <w:sz w:val="28"/>
          <w:szCs w:val="28"/>
        </w:rPr>
        <w:t>nguyên tắc, tiêu chí và định mức phân bổ dự toán chi thường xuyên</w:t>
      </w:r>
      <w:r w:rsidRPr="00416DCF">
        <w:rPr>
          <w:rFonts w:ascii="Times New Roman" w:eastAsiaTheme="minorHAnsi" w:hAnsi="Times New Roman"/>
          <w:i/>
          <w:sz w:val="28"/>
          <w:szCs w:val="28"/>
        </w:rPr>
        <w:t xml:space="preserve"> và chính sách, chế độ, định mức chi NSNN hiện hành; …, các Bộ, cơ quan trung ương và các địa phương xây dựng dự toán chi thường xuyên chi tiết theo từng lĩnh vực chi, …”</w:t>
      </w:r>
    </w:p>
    <w:p w:rsidR="00416DCF" w:rsidRPr="00416DCF" w:rsidRDefault="00416DCF" w:rsidP="00D84990">
      <w:pPr>
        <w:spacing w:before="80" w:after="80" w:line="252" w:lineRule="auto"/>
        <w:ind w:firstLine="720"/>
        <w:jc w:val="both"/>
        <w:outlineLvl w:val="7"/>
        <w:rPr>
          <w:rFonts w:ascii="Times New Roman" w:eastAsiaTheme="minorHAnsi" w:hAnsi="Times New Roman"/>
          <w:sz w:val="28"/>
          <w:szCs w:val="28"/>
        </w:rPr>
      </w:pPr>
      <w:r w:rsidRPr="00416DCF">
        <w:rPr>
          <w:rFonts w:ascii="Times New Roman" w:eastAsiaTheme="minorHAnsi" w:hAnsi="Times New Roman"/>
          <w:sz w:val="28"/>
          <w:szCs w:val="28"/>
        </w:rPr>
        <w:t>Hội đồng nhân dân Thành phố Hồ Chí Minh (sau sắp xếp) đã ban hành Nghị quyết số 14/2025/NQ-HĐND ngày 24 tháng 7 năm 2025 quy định nguyên tắc, tiêu chí và định mức phân bổ dự toán chi thường xuyên ngân sách Thành phố Hồ Chí Minh năm 2025 có hiệu lực kể từ ngày ký và được áp dụng trong 6 tháng cuối năm ngân sách năm 2025.</w:t>
      </w:r>
    </w:p>
    <w:p w:rsidR="00416DCF" w:rsidRPr="00416DCF" w:rsidRDefault="00416DCF" w:rsidP="00D84990">
      <w:pPr>
        <w:spacing w:before="80" w:after="80" w:line="252" w:lineRule="auto"/>
        <w:ind w:firstLine="720"/>
        <w:jc w:val="both"/>
        <w:outlineLvl w:val="7"/>
        <w:rPr>
          <w:rFonts w:ascii="Times New Roman" w:eastAsiaTheme="minorHAnsi" w:hAnsi="Times New Roman"/>
          <w:sz w:val="28"/>
          <w:szCs w:val="28"/>
        </w:rPr>
      </w:pPr>
      <w:r w:rsidRPr="00416DCF">
        <w:rPr>
          <w:rFonts w:ascii="Times New Roman" w:eastAsiaTheme="minorHAnsi" w:hAnsi="Times New Roman" w:cstheme="minorBidi"/>
          <w:b/>
          <w:iCs/>
          <w:sz w:val="28"/>
          <w:szCs w:val="28"/>
        </w:rPr>
        <w:t xml:space="preserve">Như vậy, </w:t>
      </w:r>
      <w:r w:rsidRPr="00416DCF">
        <w:rPr>
          <w:rFonts w:ascii="Times New Roman" w:eastAsiaTheme="minorHAnsi" w:hAnsi="Times New Roman"/>
          <w:sz w:val="28"/>
          <w:szCs w:val="28"/>
        </w:rPr>
        <w:t xml:space="preserve">Nghị quyết số 14/2025/NQ-HĐND ngày 24 tháng 7 năm 2025 áp dụng đến hết năm 2025. Do đó, để có cơ sở xây dựng dự toán chi thường xuyên ngân sách năm 2026 thì phải xây dựng và tham mưu Uỷ ban nhân dân Thành phố trình Hội đồng nhân dân Thành phố ban hành Nghị quyết quy định về </w:t>
      </w:r>
      <w:r w:rsidRPr="00416DCF">
        <w:rPr>
          <w:rFonts w:ascii="Times New Roman" w:eastAsiaTheme="minorHAnsi" w:hAnsi="Times New Roman" w:cstheme="minorBidi"/>
          <w:iCs/>
          <w:sz w:val="28"/>
          <w:szCs w:val="28"/>
        </w:rPr>
        <w:t xml:space="preserve">nguyên tắc, tiêu chí và định mức phân bổ dự toán chi thường xuyên ngân sách nhà nước năm 2026. </w:t>
      </w:r>
    </w:p>
    <w:p w:rsidR="00F6256D" w:rsidRPr="009643FB" w:rsidRDefault="00F6256D" w:rsidP="00F6256D">
      <w:pPr>
        <w:spacing w:before="80" w:after="80" w:line="252" w:lineRule="auto"/>
        <w:ind w:firstLine="720"/>
        <w:jc w:val="both"/>
        <w:outlineLvl w:val="7"/>
        <w:rPr>
          <w:rFonts w:ascii="Times New Roman" w:eastAsiaTheme="minorHAnsi" w:hAnsi="Times New Roman" w:cstheme="minorBidi"/>
          <w:sz w:val="28"/>
          <w:szCs w:val="28"/>
          <w:lang w:val="vi-VN"/>
        </w:rPr>
      </w:pPr>
      <w:r w:rsidRPr="00F6256D">
        <w:rPr>
          <w:rFonts w:ascii="Times New Roman" w:eastAsiaTheme="minorHAnsi" w:hAnsi="Times New Roman" w:cstheme="minorBidi"/>
          <w:iCs/>
          <w:sz w:val="28"/>
          <w:szCs w:val="28"/>
          <w:lang w:val="vi-VN"/>
        </w:rPr>
        <w:t>Để có cơ sở tham mưu đề xuất</w:t>
      </w:r>
      <w:r w:rsidRPr="00F6256D">
        <w:rPr>
          <w:rFonts w:ascii="Times New Roman" w:eastAsiaTheme="minorHAnsi" w:hAnsi="Times New Roman" w:cstheme="minorBidi"/>
          <w:iCs/>
          <w:sz w:val="28"/>
          <w:szCs w:val="28"/>
        </w:rPr>
        <w:t xml:space="preserve"> xây dựng Nghị quyết của Hội đồng nhân dân Thành phố về nguyên tắc, tiêu chí và định mức phân bổ dự toán chi thường xuyên ngân sách nhà nước năm 2026</w:t>
      </w:r>
      <w:r w:rsidRPr="00F6256D">
        <w:rPr>
          <w:rFonts w:ascii="Times New Roman" w:eastAsiaTheme="minorHAnsi" w:hAnsi="Times New Roman" w:cstheme="minorBidi"/>
          <w:iCs/>
          <w:sz w:val="28"/>
          <w:szCs w:val="28"/>
          <w:lang w:val="vi-VN"/>
        </w:rPr>
        <w:t xml:space="preserve">. </w:t>
      </w:r>
      <w:r w:rsidR="009643FB">
        <w:rPr>
          <w:rFonts w:ascii="Times New Roman" w:eastAsiaTheme="minorHAnsi" w:hAnsi="Times New Roman" w:cstheme="minorBidi"/>
          <w:iCs/>
          <w:sz w:val="28"/>
          <w:szCs w:val="28"/>
          <w:lang w:val="vi-VN"/>
        </w:rPr>
        <w:t xml:space="preserve">Sở Tài chính đã ban hành 02 văn bản: </w:t>
      </w:r>
      <w:r w:rsidRPr="00F6256D">
        <w:rPr>
          <w:rFonts w:ascii="Times New Roman" w:eastAsiaTheme="minorHAnsi" w:hAnsi="Times New Roman" w:cstheme="minorBidi"/>
          <w:iCs/>
          <w:sz w:val="28"/>
          <w:szCs w:val="28"/>
          <w:lang w:val="vi-VN"/>
        </w:rPr>
        <w:t>văn bản số 5794/STC-HCSN</w:t>
      </w:r>
      <w:r w:rsidRPr="00F6256D">
        <w:rPr>
          <w:rFonts w:ascii="Times New Roman" w:eastAsiaTheme="minorHAnsi" w:hAnsi="Times New Roman" w:cstheme="minorBidi"/>
          <w:sz w:val="28"/>
          <w:szCs w:val="28"/>
        </w:rPr>
        <w:t xml:space="preserve"> </w:t>
      </w:r>
      <w:r w:rsidR="009643FB">
        <w:rPr>
          <w:rFonts w:ascii="Times New Roman" w:eastAsiaTheme="minorHAnsi" w:hAnsi="Times New Roman" w:cstheme="minorBidi"/>
          <w:iCs/>
          <w:sz w:val="28"/>
          <w:szCs w:val="28"/>
          <w:lang w:val="vi-VN"/>
        </w:rPr>
        <w:t>n</w:t>
      </w:r>
      <w:r w:rsidR="009643FB" w:rsidRPr="00F6256D">
        <w:rPr>
          <w:rFonts w:ascii="Times New Roman" w:eastAsiaTheme="minorHAnsi" w:hAnsi="Times New Roman" w:cstheme="minorBidi"/>
          <w:iCs/>
          <w:sz w:val="28"/>
          <w:szCs w:val="28"/>
          <w:lang w:val="vi-VN"/>
        </w:rPr>
        <w:t>gày 12 tháng 9 năm 2025</w:t>
      </w:r>
      <w:r w:rsidR="009643FB">
        <w:rPr>
          <w:rFonts w:ascii="Times New Roman" w:eastAsiaTheme="minorHAnsi" w:hAnsi="Times New Roman" w:cstheme="minorBidi"/>
          <w:iCs/>
          <w:sz w:val="28"/>
          <w:szCs w:val="28"/>
          <w:lang w:val="vi-VN"/>
        </w:rPr>
        <w:t xml:space="preserve"> </w:t>
      </w:r>
      <w:r w:rsidRPr="00F6256D">
        <w:rPr>
          <w:rFonts w:ascii="Times New Roman" w:eastAsiaTheme="minorHAnsi" w:hAnsi="Times New Roman" w:cstheme="minorBidi"/>
          <w:sz w:val="28"/>
          <w:szCs w:val="28"/>
          <w:lang w:val="vi-VN"/>
        </w:rPr>
        <w:t>v</w:t>
      </w:r>
      <w:r w:rsidRPr="00F6256D">
        <w:rPr>
          <w:rFonts w:ascii="Times New Roman" w:eastAsiaTheme="minorHAnsi" w:hAnsi="Times New Roman" w:cstheme="minorBidi"/>
          <w:sz w:val="28"/>
          <w:szCs w:val="28"/>
        </w:rPr>
        <w:t>ề đề xuất xây dựng Nghị quyết của Hội đồng nhân dân</w:t>
      </w:r>
      <w:r w:rsidRPr="00F6256D">
        <w:rPr>
          <w:rFonts w:ascii="Times New Roman" w:eastAsiaTheme="minorHAnsi" w:hAnsi="Times New Roman"/>
          <w:sz w:val="28"/>
          <w:szCs w:val="28"/>
          <w:lang w:val="vi-VN"/>
        </w:rPr>
        <w:t xml:space="preserve"> </w:t>
      </w:r>
      <w:r w:rsidRPr="00F6256D">
        <w:rPr>
          <w:rFonts w:ascii="Times New Roman" w:eastAsiaTheme="minorHAnsi" w:hAnsi="Times New Roman" w:cstheme="minorBidi"/>
          <w:sz w:val="28"/>
          <w:szCs w:val="28"/>
        </w:rPr>
        <w:t>Thành phố quy định nguyên tắc, tiêu chí và định mức phân bổ dự toán chi thường xuyên ngân sách thành phố năm 2026</w:t>
      </w:r>
      <w:r w:rsidR="009643FB">
        <w:rPr>
          <w:rFonts w:ascii="Times New Roman" w:eastAsiaTheme="minorHAnsi" w:hAnsi="Times New Roman" w:cstheme="minorBidi"/>
          <w:sz w:val="28"/>
          <w:szCs w:val="28"/>
          <w:lang w:val="vi-VN"/>
        </w:rPr>
        <w:t xml:space="preserve">; </w:t>
      </w:r>
      <w:r w:rsidR="009643FB" w:rsidRPr="00F6256D">
        <w:rPr>
          <w:rFonts w:ascii="Times New Roman" w:eastAsiaTheme="minorHAnsi" w:hAnsi="Times New Roman" w:cstheme="minorBidi"/>
          <w:iCs/>
          <w:sz w:val="28"/>
          <w:szCs w:val="28"/>
          <w:lang w:val="vi-VN"/>
        </w:rPr>
        <w:t>văn bản số</w:t>
      </w:r>
      <w:r w:rsidR="009643FB">
        <w:rPr>
          <w:rFonts w:ascii="Times New Roman" w:eastAsiaTheme="minorHAnsi" w:hAnsi="Times New Roman" w:cstheme="minorBidi"/>
          <w:iCs/>
          <w:sz w:val="28"/>
          <w:szCs w:val="28"/>
          <w:lang w:val="vi-VN"/>
        </w:rPr>
        <w:t xml:space="preserve"> 7088</w:t>
      </w:r>
      <w:r w:rsidR="009643FB" w:rsidRPr="00F6256D">
        <w:rPr>
          <w:rFonts w:ascii="Times New Roman" w:eastAsiaTheme="minorHAnsi" w:hAnsi="Times New Roman" w:cstheme="minorBidi"/>
          <w:iCs/>
          <w:sz w:val="28"/>
          <w:szCs w:val="28"/>
          <w:lang w:val="vi-VN"/>
        </w:rPr>
        <w:t>/STC-HCSN</w:t>
      </w:r>
      <w:r w:rsidR="009643FB" w:rsidRPr="00F6256D">
        <w:rPr>
          <w:rFonts w:ascii="Times New Roman" w:eastAsiaTheme="minorHAnsi" w:hAnsi="Times New Roman" w:cstheme="minorBidi"/>
          <w:sz w:val="28"/>
          <w:szCs w:val="28"/>
        </w:rPr>
        <w:t xml:space="preserve"> </w:t>
      </w:r>
      <w:r w:rsidR="009643FB">
        <w:rPr>
          <w:rFonts w:ascii="Times New Roman" w:eastAsiaTheme="minorHAnsi" w:hAnsi="Times New Roman" w:cstheme="minorBidi"/>
          <w:iCs/>
          <w:sz w:val="28"/>
          <w:szCs w:val="28"/>
          <w:lang w:val="vi-VN"/>
        </w:rPr>
        <w:t>ngày 24</w:t>
      </w:r>
      <w:r w:rsidR="009643FB" w:rsidRPr="00F6256D">
        <w:rPr>
          <w:rFonts w:ascii="Times New Roman" w:eastAsiaTheme="minorHAnsi" w:hAnsi="Times New Roman" w:cstheme="minorBidi"/>
          <w:iCs/>
          <w:sz w:val="28"/>
          <w:szCs w:val="28"/>
          <w:lang w:val="vi-VN"/>
        </w:rPr>
        <w:t xml:space="preserve"> tháng 9 năm 2025</w:t>
      </w:r>
      <w:r w:rsidR="009643FB">
        <w:rPr>
          <w:rFonts w:ascii="Times New Roman" w:eastAsiaTheme="minorHAnsi" w:hAnsi="Times New Roman" w:cstheme="minorBidi"/>
          <w:iCs/>
          <w:sz w:val="28"/>
          <w:szCs w:val="28"/>
          <w:lang w:val="vi-VN"/>
        </w:rPr>
        <w:t xml:space="preserve"> </w:t>
      </w:r>
      <w:r w:rsidR="009643FB" w:rsidRPr="00F6256D">
        <w:rPr>
          <w:rFonts w:ascii="Times New Roman" w:eastAsiaTheme="minorHAnsi" w:hAnsi="Times New Roman" w:cstheme="minorBidi"/>
          <w:sz w:val="28"/>
          <w:szCs w:val="28"/>
          <w:lang w:val="vi-VN"/>
        </w:rPr>
        <w:t>v</w:t>
      </w:r>
      <w:r w:rsidR="009643FB" w:rsidRPr="00F6256D">
        <w:rPr>
          <w:rFonts w:ascii="Times New Roman" w:eastAsiaTheme="minorHAnsi" w:hAnsi="Times New Roman" w:cstheme="minorBidi"/>
          <w:sz w:val="28"/>
          <w:szCs w:val="28"/>
        </w:rPr>
        <w:t>ề đề xuất xây dựng Nghị quyết của Hội đồng nhân dân</w:t>
      </w:r>
      <w:r w:rsidR="009643FB" w:rsidRPr="00F6256D">
        <w:rPr>
          <w:rFonts w:ascii="Times New Roman" w:eastAsiaTheme="minorHAnsi" w:hAnsi="Times New Roman"/>
          <w:sz w:val="28"/>
          <w:szCs w:val="28"/>
          <w:lang w:val="vi-VN"/>
        </w:rPr>
        <w:t xml:space="preserve"> </w:t>
      </w:r>
      <w:r w:rsidR="009643FB" w:rsidRPr="00F6256D">
        <w:rPr>
          <w:rFonts w:ascii="Times New Roman" w:eastAsiaTheme="minorHAnsi" w:hAnsi="Times New Roman" w:cstheme="minorBidi"/>
          <w:sz w:val="28"/>
          <w:szCs w:val="28"/>
        </w:rPr>
        <w:t>Thành phố quy định nguyên tắc, tiêu chí và định mức phân bổ dự toán chi thường xuyên ngân sách thành phố năm 2026</w:t>
      </w:r>
      <w:r w:rsidR="009643FB">
        <w:rPr>
          <w:rFonts w:ascii="Times New Roman" w:eastAsiaTheme="minorHAnsi" w:hAnsi="Times New Roman" w:cstheme="minorBidi"/>
          <w:sz w:val="28"/>
          <w:szCs w:val="28"/>
          <w:lang w:val="vi-VN"/>
        </w:rPr>
        <w:t xml:space="preserve"> (lần 2)</w:t>
      </w:r>
      <w:r w:rsidRPr="00F6256D">
        <w:rPr>
          <w:rFonts w:ascii="Times New Roman" w:eastAsiaTheme="minorHAnsi" w:hAnsi="Times New Roman" w:cstheme="minorBidi"/>
          <w:sz w:val="28"/>
          <w:szCs w:val="28"/>
          <w:lang w:val="vi-VN"/>
        </w:rPr>
        <w:t xml:space="preserve">. Theo đó, </w:t>
      </w:r>
      <w:r w:rsidRPr="00F6256D">
        <w:rPr>
          <w:rFonts w:ascii="Times New Roman" w:eastAsiaTheme="minorHAnsi" w:hAnsi="Times New Roman" w:cstheme="minorBidi"/>
          <w:iCs/>
          <w:sz w:val="28"/>
          <w:szCs w:val="28"/>
          <w:lang w:val="vi-VN"/>
        </w:rPr>
        <w:t>Sở Tài chính kính đề nghị</w:t>
      </w:r>
      <w:r w:rsidRPr="00F6256D">
        <w:rPr>
          <w:rFonts w:ascii="Times New Roman" w:hAnsi="Times New Roman"/>
          <w:spacing w:val="-10"/>
          <w:sz w:val="28"/>
          <w:szCs w:val="28"/>
        </w:rPr>
        <w:t xml:space="preserve"> Văn phòng Thành ủy; </w:t>
      </w:r>
      <w:r w:rsidR="008B2A2A" w:rsidRPr="008B2A2A">
        <w:rPr>
          <w:rFonts w:ascii="Times New Roman" w:hAnsi="Times New Roman"/>
          <w:spacing w:val="-10"/>
          <w:sz w:val="28"/>
          <w:szCs w:val="28"/>
        </w:rPr>
        <w:t>Văn phòng Đoàn đại biểu Quốc hội và Hội đồng nhân dân Thành phố</w:t>
      </w:r>
      <w:r w:rsidR="008B2A2A">
        <w:rPr>
          <w:rFonts w:ascii="Times New Roman" w:hAnsi="Times New Roman"/>
          <w:spacing w:val="-10"/>
          <w:sz w:val="28"/>
          <w:szCs w:val="28"/>
          <w:lang w:val="vi-VN"/>
        </w:rPr>
        <w:t xml:space="preserve">; </w:t>
      </w:r>
      <w:r w:rsidRPr="00F6256D">
        <w:rPr>
          <w:rFonts w:ascii="Times New Roman" w:hAnsi="Times New Roman"/>
          <w:spacing w:val="-10"/>
          <w:sz w:val="28"/>
          <w:szCs w:val="28"/>
        </w:rPr>
        <w:t xml:space="preserve">Văn phòng Ủy ban nhân dân Thành phố; Các </w:t>
      </w:r>
      <w:r w:rsidRPr="00F6256D">
        <w:rPr>
          <w:rFonts w:ascii="Times New Roman" w:hAnsi="Times New Roman"/>
          <w:sz w:val="28"/>
          <w:szCs w:val="28"/>
        </w:rPr>
        <w:t>Sở, ban - ngành Thành phố;</w:t>
      </w:r>
      <w:r w:rsidRPr="00F6256D">
        <w:rPr>
          <w:rFonts w:ascii="Times New Roman" w:eastAsia="Calibri" w:hAnsi="Times New Roman"/>
          <w:sz w:val="28"/>
          <w:szCs w:val="28"/>
          <w:highlight w:val="white"/>
        </w:rPr>
        <w:t xml:space="preserve"> </w:t>
      </w:r>
      <w:r w:rsidRPr="00F6256D">
        <w:rPr>
          <w:rFonts w:ascii="Times New Roman" w:eastAsiaTheme="minorHAnsi" w:hAnsi="Times New Roman" w:cstheme="minorBidi"/>
          <w:sz w:val="28"/>
          <w:szCs w:val="28"/>
          <w:lang w:val="vi-VN"/>
        </w:rPr>
        <w:t>Các đơn vị sự nghiệp công lập thuộc Ủy ban nhân dân Thành phố;</w:t>
      </w:r>
      <w:r w:rsidRPr="00F6256D">
        <w:rPr>
          <w:rFonts w:ascii="Times New Roman" w:eastAsia="Calibri" w:hAnsi="Times New Roman"/>
          <w:sz w:val="28"/>
          <w:szCs w:val="28"/>
        </w:rPr>
        <w:t xml:space="preserve"> Các tổ chức chính trị xã hội - nghề nghiệp, tổ chức xã hội, tổ chức xã hội - nghề nghiệp đ</w:t>
      </w:r>
      <w:r w:rsidRPr="00F6256D">
        <w:rPr>
          <w:rFonts w:ascii="Times New Roman" w:eastAsia="Calibri" w:hAnsi="Times New Roman" w:hint="cs"/>
          <w:sz w:val="28"/>
          <w:szCs w:val="28"/>
        </w:rPr>
        <w:t>ư</w:t>
      </w:r>
      <w:r w:rsidRPr="00F6256D">
        <w:rPr>
          <w:rFonts w:ascii="Times New Roman" w:eastAsia="Calibri" w:hAnsi="Times New Roman"/>
          <w:sz w:val="28"/>
          <w:szCs w:val="28"/>
        </w:rPr>
        <w:t>ợc ngân sách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hỗ trợ theo nhiệm vụ của Đảng và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giao</w:t>
      </w:r>
      <w:r w:rsidRPr="00F6256D">
        <w:rPr>
          <w:rFonts w:ascii="Times New Roman" w:eastAsia="Calibri" w:hAnsi="Times New Roman"/>
          <w:sz w:val="28"/>
          <w:szCs w:val="28"/>
          <w:lang w:val="vi-VN"/>
        </w:rPr>
        <w:t xml:space="preserve"> phối hợp cung cấp số liệu</w:t>
      </w:r>
      <w:r w:rsidRPr="00F6256D">
        <w:rPr>
          <w:rFonts w:ascii="Times New Roman" w:eastAsiaTheme="minorHAnsi" w:hAnsi="Times New Roman" w:cstheme="minorBidi"/>
          <w:iCs/>
          <w:sz w:val="28"/>
          <w:szCs w:val="28"/>
          <w:lang w:val="vi-VN"/>
        </w:rPr>
        <w:t>:</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rPr>
      </w:pPr>
      <w:r w:rsidRPr="00F6256D">
        <w:rPr>
          <w:rFonts w:ascii="Times New Roman" w:eastAsiaTheme="minorHAnsi" w:hAnsi="Times New Roman" w:cstheme="minorBidi"/>
          <w:b/>
          <w:i/>
          <w:spacing w:val="-2"/>
          <w:sz w:val="28"/>
          <w:szCs w:val="28"/>
          <w:lang w:val="vi-VN"/>
        </w:rPr>
        <w:t>“1.</w:t>
      </w:r>
      <w:r w:rsidRPr="00F6256D">
        <w:rPr>
          <w:rFonts w:ascii="Times New Roman" w:eastAsiaTheme="minorHAnsi" w:hAnsi="Times New Roman" w:cstheme="minorBidi"/>
          <w:i/>
          <w:spacing w:val="-2"/>
          <w:sz w:val="28"/>
          <w:szCs w:val="28"/>
          <w:lang w:val="vi-VN"/>
        </w:rPr>
        <w:t xml:space="preserve"> Đánh giá tình hình thực hiện quy định nguyên tắc, tiêu chí và định mức phân bổ dự toán chi thường xuyên ngân sách nhà nước năm 2026 trong thời gian qua (giai đoạn 2023-2025), cụ thể:</w:t>
      </w:r>
      <w:r w:rsidRPr="00F6256D">
        <w:rPr>
          <w:rFonts w:ascii="Times New Roman" w:eastAsiaTheme="minorHAnsi" w:hAnsi="Times New Roman" w:cstheme="minorBidi"/>
          <w:i/>
          <w:spacing w:val="-2"/>
          <w:sz w:val="28"/>
          <w:szCs w:val="28"/>
        </w:rPr>
        <w:t xml:space="preserve"> Đánh giá tình hình triển khai thực hiện, kết quả đạt được, các tồn tại, hạn chế và đề xuất, kiến nghị cụ thể. </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rPr>
      </w:pPr>
      <w:r w:rsidRPr="00F6256D">
        <w:rPr>
          <w:rFonts w:ascii="Times New Roman" w:eastAsiaTheme="minorHAnsi" w:hAnsi="Times New Roman" w:cstheme="minorBidi"/>
          <w:b/>
          <w:i/>
          <w:spacing w:val="-2"/>
          <w:sz w:val="28"/>
          <w:szCs w:val="28"/>
          <w:lang w:val="vi-VN"/>
        </w:rPr>
        <w:t>2.</w:t>
      </w:r>
      <w:r w:rsidRPr="00F6256D">
        <w:rPr>
          <w:rFonts w:ascii="Times New Roman" w:eastAsiaTheme="minorHAnsi" w:hAnsi="Times New Roman" w:cstheme="minorBidi"/>
          <w:i/>
          <w:spacing w:val="-2"/>
          <w:sz w:val="28"/>
          <w:szCs w:val="28"/>
          <w:lang w:val="vi-VN"/>
        </w:rPr>
        <w:t xml:space="preserve"> </w:t>
      </w:r>
      <w:r w:rsidRPr="00F6256D">
        <w:rPr>
          <w:rFonts w:ascii="Times New Roman" w:eastAsiaTheme="minorHAnsi" w:hAnsi="Times New Roman" w:cstheme="minorBidi"/>
          <w:i/>
          <w:spacing w:val="-2"/>
          <w:sz w:val="28"/>
          <w:szCs w:val="28"/>
        </w:rPr>
        <w:t xml:space="preserve">Đề xuất nguyên tắc, tiêu chí và định mức phân bổ dự toán chi thường xuyên năm 2026 cụ thể </w:t>
      </w:r>
      <w:proofErr w:type="gramStart"/>
      <w:r w:rsidRPr="00F6256D">
        <w:rPr>
          <w:rFonts w:ascii="Times New Roman" w:eastAsiaTheme="minorHAnsi" w:hAnsi="Times New Roman" w:cstheme="minorBidi"/>
          <w:i/>
          <w:spacing w:val="-2"/>
          <w:sz w:val="28"/>
          <w:szCs w:val="28"/>
        </w:rPr>
        <w:t>theo</w:t>
      </w:r>
      <w:proofErr w:type="gramEnd"/>
      <w:r w:rsidRPr="00F6256D">
        <w:rPr>
          <w:rFonts w:ascii="Times New Roman" w:eastAsiaTheme="minorHAnsi" w:hAnsi="Times New Roman" w:cstheme="minorBidi"/>
          <w:i/>
          <w:spacing w:val="-2"/>
          <w:sz w:val="28"/>
          <w:szCs w:val="28"/>
        </w:rPr>
        <w:t xml:space="preserve"> từng ngành, lĩnh vực (trong đó cần nêu rõ nguyên </w:t>
      </w:r>
      <w:r w:rsidRPr="00F6256D">
        <w:rPr>
          <w:rFonts w:ascii="Times New Roman" w:eastAsiaTheme="minorHAnsi" w:hAnsi="Times New Roman" w:cstheme="minorBidi"/>
          <w:i/>
          <w:spacing w:val="-2"/>
          <w:sz w:val="28"/>
          <w:szCs w:val="28"/>
        </w:rPr>
        <w:lastRenderedPageBreak/>
        <w:t>tắc, tiêu chí, định mức phân bổ cụ thể, xác định cơ sở pháp lý đề xuất, phương pháp tính toán định mức, kèm số liệu đề xuất).</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F6256D">
        <w:rPr>
          <w:rFonts w:ascii="Times New Roman" w:eastAsiaTheme="minorHAnsi" w:hAnsi="Times New Roman" w:cstheme="minorBidi"/>
          <w:b/>
          <w:i/>
          <w:spacing w:val="-2"/>
          <w:sz w:val="28"/>
          <w:szCs w:val="28"/>
        </w:rPr>
        <w:t>3</w:t>
      </w:r>
      <w:r w:rsidRPr="00F6256D">
        <w:rPr>
          <w:rFonts w:ascii="Times New Roman" w:eastAsiaTheme="minorHAnsi" w:hAnsi="Times New Roman" w:cstheme="minorBidi"/>
          <w:b/>
          <w:i/>
          <w:spacing w:val="-2"/>
          <w:sz w:val="28"/>
          <w:szCs w:val="28"/>
          <w:lang w:val="vi-VN"/>
        </w:rPr>
        <w:t xml:space="preserve">. </w:t>
      </w:r>
      <w:r w:rsidRPr="00F6256D">
        <w:rPr>
          <w:rFonts w:ascii="Times New Roman" w:eastAsiaTheme="minorHAnsi" w:hAnsi="Times New Roman" w:cstheme="minorBidi"/>
          <w:i/>
          <w:spacing w:val="-2"/>
          <w:sz w:val="28"/>
          <w:szCs w:val="28"/>
          <w:lang w:val="vi-VN"/>
        </w:rPr>
        <w:t>Sự cần thiết xây dựng Nghị quyết của Hội đồng nhân dân Thành phố về nguyên tắc, tiêu chí và định mức phân bổ dự toán chi thường xuyên ngân sách nhà nước năm 2026.</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F6256D">
        <w:rPr>
          <w:rFonts w:ascii="Times New Roman" w:eastAsiaTheme="minorHAnsi" w:hAnsi="Times New Roman" w:cstheme="minorBidi"/>
          <w:b/>
          <w:i/>
          <w:spacing w:val="-2"/>
          <w:sz w:val="28"/>
          <w:szCs w:val="28"/>
        </w:rPr>
        <w:t>4</w:t>
      </w:r>
      <w:r w:rsidRPr="00F6256D">
        <w:rPr>
          <w:rFonts w:ascii="Times New Roman" w:eastAsiaTheme="minorHAnsi" w:hAnsi="Times New Roman" w:cstheme="minorBidi"/>
          <w:b/>
          <w:i/>
          <w:spacing w:val="-2"/>
          <w:sz w:val="28"/>
          <w:szCs w:val="28"/>
          <w:lang w:val="vi-VN"/>
        </w:rPr>
        <w:t>.</w:t>
      </w:r>
      <w:r w:rsidRPr="00F6256D">
        <w:rPr>
          <w:rFonts w:ascii="Times New Roman" w:eastAsiaTheme="minorHAnsi" w:hAnsi="Times New Roman" w:cstheme="minorBidi"/>
          <w:i/>
          <w:spacing w:val="-2"/>
          <w:sz w:val="28"/>
          <w:szCs w:val="28"/>
          <w:lang w:val="vi-VN"/>
        </w:rPr>
        <w:t xml:space="preserve"> Đánh giá tác động của nội dung đề xuất đến các đối tượng có liên quan khi Nghị quyết được thông qua.</w:t>
      </w:r>
    </w:p>
    <w:p w:rsidR="00F6256D" w:rsidRPr="009643FB" w:rsidRDefault="00F6256D" w:rsidP="00F6256D">
      <w:pPr>
        <w:spacing w:before="120" w:after="120" w:line="252" w:lineRule="auto"/>
        <w:ind w:firstLine="720"/>
        <w:jc w:val="both"/>
        <w:outlineLvl w:val="7"/>
        <w:rPr>
          <w:rFonts w:ascii="Times New Roman" w:eastAsiaTheme="minorHAnsi" w:hAnsi="Times New Roman" w:cstheme="minorBidi"/>
          <w:i/>
          <w:iCs/>
          <w:sz w:val="28"/>
          <w:szCs w:val="28"/>
        </w:rPr>
      </w:pPr>
      <w:r w:rsidRPr="00F6256D">
        <w:rPr>
          <w:rFonts w:ascii="Times New Roman" w:eastAsiaTheme="minorHAnsi" w:hAnsi="Times New Roman" w:cstheme="minorBidi"/>
          <w:b/>
          <w:i/>
          <w:iCs/>
          <w:sz w:val="28"/>
          <w:szCs w:val="28"/>
        </w:rPr>
        <w:t>5.</w:t>
      </w:r>
      <w:r w:rsidRPr="00F6256D">
        <w:rPr>
          <w:rFonts w:ascii="Times New Roman" w:eastAsiaTheme="minorHAnsi" w:hAnsi="Times New Roman" w:cstheme="minorBidi"/>
          <w:i/>
          <w:iCs/>
          <w:sz w:val="28"/>
          <w:szCs w:val="28"/>
        </w:rPr>
        <w:t xml:space="preserve"> Cung cấp số liệu </w:t>
      </w:r>
      <w:proofErr w:type="gramStart"/>
      <w:r w:rsidRPr="00F6256D">
        <w:rPr>
          <w:rFonts w:ascii="Times New Roman" w:eastAsiaTheme="minorHAnsi" w:hAnsi="Times New Roman" w:cstheme="minorBidi"/>
          <w:i/>
          <w:iCs/>
          <w:sz w:val="28"/>
          <w:szCs w:val="28"/>
        </w:rPr>
        <w:t>theo</w:t>
      </w:r>
      <w:proofErr w:type="gramEnd"/>
      <w:r w:rsidRPr="00F6256D">
        <w:rPr>
          <w:rFonts w:ascii="Times New Roman" w:eastAsiaTheme="minorHAnsi" w:hAnsi="Times New Roman" w:cstheme="minorBidi"/>
          <w:i/>
          <w:iCs/>
          <w:sz w:val="28"/>
          <w:szCs w:val="28"/>
        </w:rPr>
        <w:t xml:space="preserve"> theo biểu chi tiế</w:t>
      </w:r>
      <w:r w:rsidR="009643FB">
        <w:rPr>
          <w:rFonts w:ascii="Times New Roman" w:eastAsiaTheme="minorHAnsi" w:hAnsi="Times New Roman" w:cstheme="minorBidi"/>
          <w:i/>
          <w:iCs/>
          <w:sz w:val="28"/>
          <w:szCs w:val="28"/>
        </w:rPr>
        <w:t>t đính kèm</w:t>
      </w:r>
      <w:r w:rsidRPr="00F6256D">
        <w:rPr>
          <w:rFonts w:ascii="Times New Roman" w:eastAsiaTheme="minorHAnsi" w:hAnsi="Times New Roman" w:cstheme="minorBidi"/>
          <w:i/>
          <w:iCs/>
          <w:sz w:val="28"/>
          <w:szCs w:val="28"/>
        </w:rPr>
        <w:t>.</w:t>
      </w:r>
      <w:r w:rsidRPr="00F6256D">
        <w:rPr>
          <w:rFonts w:ascii="Times New Roman" w:eastAsiaTheme="minorHAnsi" w:hAnsi="Times New Roman" w:cstheme="minorBidi"/>
          <w:i/>
          <w:iCs/>
          <w:sz w:val="28"/>
          <w:szCs w:val="28"/>
          <w:lang w:val="vi-VN"/>
        </w:rPr>
        <w:t>”</w:t>
      </w:r>
    </w:p>
    <w:p w:rsidR="000B2B08" w:rsidRPr="000B2B08" w:rsidRDefault="000B2B08" w:rsidP="000B2B08">
      <w:pPr>
        <w:tabs>
          <w:tab w:val="left" w:pos="2835"/>
        </w:tabs>
        <w:spacing w:before="120" w:after="120" w:line="252" w:lineRule="auto"/>
        <w:ind w:firstLine="709"/>
        <w:jc w:val="both"/>
        <w:rPr>
          <w:rFonts w:ascii="Times New Roman" w:eastAsiaTheme="minorHAnsi" w:hAnsi="Times New Roman" w:cstheme="minorBidi"/>
          <w:sz w:val="28"/>
          <w:szCs w:val="28"/>
        </w:rPr>
      </w:pPr>
      <w:r w:rsidRPr="000B2B08">
        <w:rPr>
          <w:rFonts w:ascii="Times New Roman" w:eastAsiaTheme="minorHAnsi" w:hAnsi="Times New Roman" w:cstheme="minorBidi"/>
          <w:spacing w:val="-2"/>
          <w:sz w:val="28"/>
          <w:szCs w:val="28"/>
          <w:lang w:val="vi-VN"/>
        </w:rPr>
        <w:t xml:space="preserve">Đến thời điểm hiện nay, Sở Tài chính </w:t>
      </w:r>
      <w:r w:rsidRPr="000B2B08">
        <w:rPr>
          <w:rFonts w:ascii="Times New Roman" w:eastAsiaTheme="minorHAnsi" w:hAnsi="Times New Roman" w:cstheme="minorBidi"/>
          <w:spacing w:val="-2"/>
          <w:sz w:val="28"/>
          <w:szCs w:val="28"/>
        </w:rPr>
        <w:t xml:space="preserve">đã tiếp nhận 20 văn bản báo cáo số liệu </w:t>
      </w:r>
      <w:r w:rsidRPr="000B2B08">
        <w:rPr>
          <w:rFonts w:ascii="Times New Roman" w:eastAsiaTheme="minorHAnsi" w:hAnsi="Times New Roman" w:cstheme="minorBidi"/>
          <w:spacing w:val="-2"/>
          <w:sz w:val="28"/>
          <w:szCs w:val="28"/>
          <w:lang w:val="vi-VN"/>
        </w:rPr>
        <w:t xml:space="preserve">theo đề xuất của Sở Tài chính tại </w:t>
      </w:r>
      <w:r w:rsidRPr="000B2B08">
        <w:rPr>
          <w:rFonts w:ascii="Times New Roman" w:eastAsiaTheme="minorHAnsi" w:hAnsi="Times New Roman" w:cstheme="minorBidi"/>
          <w:iCs/>
          <w:sz w:val="28"/>
          <w:szCs w:val="28"/>
          <w:lang w:val="vi-VN"/>
        </w:rPr>
        <w:t>văn bản số 5794/STC-HCSN ngày 12 tháng 9 năm 2025, văn bản số 7088/STC-HCSN</w:t>
      </w:r>
      <w:r w:rsidRPr="000B2B08">
        <w:rPr>
          <w:rFonts w:ascii="Times New Roman" w:eastAsiaTheme="minorHAnsi" w:hAnsi="Times New Roman" w:cstheme="minorBidi"/>
          <w:sz w:val="28"/>
          <w:szCs w:val="28"/>
          <w:lang w:val="vi-VN"/>
        </w:rPr>
        <w:t xml:space="preserve"> ngày 24 tháng 9 năm 2025</w:t>
      </w:r>
      <w:r w:rsidRPr="000B2B08">
        <w:rPr>
          <w:rFonts w:ascii="Times New Roman" w:eastAsiaTheme="minorHAnsi" w:hAnsi="Times New Roman" w:cstheme="minorBidi"/>
          <w:sz w:val="28"/>
          <w:szCs w:val="28"/>
        </w:rPr>
        <w:t xml:space="preserve"> </w:t>
      </w:r>
      <w:r w:rsidRPr="000B2B08">
        <w:rPr>
          <w:rFonts w:ascii="Times New Roman" w:eastAsiaTheme="minorHAnsi" w:hAnsi="Times New Roman" w:cstheme="minorBidi"/>
          <w:sz w:val="28"/>
          <w:szCs w:val="28"/>
          <w:lang w:val="vi-VN"/>
        </w:rPr>
        <w:t>v</w:t>
      </w:r>
      <w:r w:rsidRPr="000B2B08">
        <w:rPr>
          <w:rFonts w:ascii="Times New Roman" w:eastAsiaTheme="minorHAnsi" w:hAnsi="Times New Roman" w:cstheme="minorBidi"/>
          <w:sz w:val="28"/>
          <w:szCs w:val="28"/>
        </w:rPr>
        <w:t>ề đề xuất xây dựng Nghị quyết của Hội đồng nhân dân</w:t>
      </w:r>
      <w:r w:rsidRPr="000B2B08">
        <w:rPr>
          <w:rFonts w:ascii="Times New Roman" w:eastAsiaTheme="minorHAnsi" w:hAnsi="Times New Roman"/>
          <w:sz w:val="28"/>
          <w:szCs w:val="28"/>
          <w:lang w:val="vi-VN"/>
        </w:rPr>
        <w:t xml:space="preserve"> </w:t>
      </w:r>
      <w:r w:rsidRPr="000B2B08">
        <w:rPr>
          <w:rFonts w:ascii="Times New Roman" w:eastAsiaTheme="minorHAnsi" w:hAnsi="Times New Roman" w:cstheme="minorBidi"/>
          <w:sz w:val="28"/>
          <w:szCs w:val="28"/>
        </w:rPr>
        <w:t xml:space="preserve">Thành phố quy định nguyên tắc, tiêu chí và định mức phân bổ dự toán chi thường xuyên ngân sách thành phố năm 2026 </w:t>
      </w:r>
      <w:r w:rsidRPr="000B2B08">
        <w:rPr>
          <w:rFonts w:ascii="Times New Roman" w:eastAsiaTheme="minorHAnsi" w:hAnsi="Times New Roman" w:cstheme="minorBidi"/>
          <w:i/>
          <w:sz w:val="28"/>
          <w:szCs w:val="28"/>
        </w:rPr>
        <w:t>(Còn 19/39 đơn vị chưa gửi báo cáo số liệu, đính kèm danh sách các đơn vị)</w:t>
      </w:r>
      <w:r w:rsidRPr="000B2B08">
        <w:rPr>
          <w:rFonts w:ascii="Times New Roman" w:eastAsiaTheme="minorHAnsi" w:hAnsi="Times New Roman" w:cstheme="minorBidi"/>
          <w:sz w:val="28"/>
          <w:szCs w:val="28"/>
          <w:lang w:val="vi-VN"/>
        </w:rPr>
        <w:t xml:space="preserve">. </w:t>
      </w:r>
    </w:p>
    <w:p w:rsidR="000B2B08" w:rsidRPr="000B2B08" w:rsidRDefault="000B2B08" w:rsidP="000B2B08">
      <w:pPr>
        <w:tabs>
          <w:tab w:val="left" w:pos="2835"/>
        </w:tabs>
        <w:spacing w:before="120" w:after="120" w:line="252" w:lineRule="auto"/>
        <w:ind w:firstLine="709"/>
        <w:jc w:val="both"/>
        <w:rPr>
          <w:rFonts w:ascii="Times New Roman" w:eastAsiaTheme="minorHAnsi" w:hAnsi="Times New Roman" w:cstheme="minorBidi"/>
          <w:spacing w:val="-2"/>
          <w:sz w:val="28"/>
          <w:szCs w:val="28"/>
          <w:lang w:val="vi-VN"/>
        </w:rPr>
      </w:pPr>
      <w:r w:rsidRPr="000B2B08">
        <w:rPr>
          <w:rFonts w:ascii="Times New Roman" w:eastAsiaTheme="minorHAnsi" w:hAnsi="Times New Roman" w:cstheme="minorBidi"/>
          <w:sz w:val="28"/>
          <w:szCs w:val="28"/>
          <w:lang w:val="vi-VN"/>
        </w:rPr>
        <w:t xml:space="preserve">Để kịp thời tham mưu </w:t>
      </w:r>
      <w:r w:rsidRPr="000B2B08">
        <w:rPr>
          <w:rFonts w:ascii="Times New Roman" w:eastAsiaTheme="minorHAnsi" w:hAnsi="Times New Roman" w:cstheme="minorBidi"/>
          <w:iCs/>
          <w:sz w:val="28"/>
          <w:szCs w:val="28"/>
          <w:lang w:val="vi-VN"/>
        </w:rPr>
        <w:t>đề xuất</w:t>
      </w:r>
      <w:r w:rsidRPr="000B2B08">
        <w:rPr>
          <w:rFonts w:ascii="Times New Roman" w:eastAsiaTheme="minorHAnsi" w:hAnsi="Times New Roman" w:cstheme="minorBidi"/>
          <w:iCs/>
          <w:sz w:val="28"/>
          <w:szCs w:val="28"/>
        </w:rPr>
        <w:t xml:space="preserve"> xây dựng Nghị quyết của Hội đồng nhân dân Thành phố về nguyên tắc, tiêu chí và định mức phân bổ dự toán chi thường xuyên ngân sách nhà nước năm 2026</w:t>
      </w:r>
      <w:r w:rsidRPr="000B2B08">
        <w:rPr>
          <w:rFonts w:ascii="Times New Roman" w:eastAsiaTheme="minorHAnsi" w:hAnsi="Times New Roman" w:cstheme="minorBidi"/>
          <w:spacing w:val="-2"/>
          <w:sz w:val="28"/>
          <w:szCs w:val="28"/>
          <w:lang w:val="vi-VN"/>
        </w:rPr>
        <w:t xml:space="preserve">, Sở Tài chính </w:t>
      </w:r>
      <w:r w:rsidRPr="000B2B08">
        <w:rPr>
          <w:rFonts w:ascii="Times New Roman" w:eastAsiaTheme="minorHAnsi" w:hAnsi="Times New Roman" w:cstheme="minorBidi"/>
          <w:spacing w:val="-2"/>
          <w:sz w:val="28"/>
          <w:szCs w:val="28"/>
        </w:rPr>
        <w:t xml:space="preserve">kính đề nghị </w:t>
      </w:r>
      <w:r w:rsidRPr="000B2B08">
        <w:rPr>
          <w:rFonts w:ascii="Times New Roman" w:hAnsi="Times New Roman"/>
          <w:spacing w:val="-10"/>
          <w:sz w:val="28"/>
          <w:szCs w:val="28"/>
        </w:rPr>
        <w:t xml:space="preserve">19 đơn vị chưa gửi số liệu </w:t>
      </w:r>
      <w:bookmarkStart w:id="2" w:name="_GoBack"/>
      <w:bookmarkEnd w:id="2"/>
      <w:r w:rsidRPr="000B2B08">
        <w:rPr>
          <w:rFonts w:ascii="Times New Roman" w:hAnsi="Times New Roman"/>
          <w:spacing w:val="-10"/>
          <w:sz w:val="28"/>
          <w:szCs w:val="28"/>
        </w:rPr>
        <w:t xml:space="preserve">báo cáo </w:t>
      </w:r>
      <w:r w:rsidRPr="000B2B08">
        <w:rPr>
          <w:rFonts w:ascii="Times New Roman" w:eastAsia="Calibri" w:hAnsi="Times New Roman"/>
          <w:sz w:val="28"/>
          <w:szCs w:val="28"/>
        </w:rPr>
        <w:t>khẩn trương</w:t>
      </w:r>
      <w:r w:rsidRPr="000B2B08">
        <w:rPr>
          <w:rFonts w:ascii="Times New Roman" w:eastAsiaTheme="minorHAnsi" w:hAnsi="Times New Roman" w:cstheme="minorBidi"/>
          <w:spacing w:val="-2"/>
          <w:sz w:val="28"/>
          <w:szCs w:val="28"/>
        </w:rPr>
        <w:t xml:space="preserve"> phối hợp thực hiện</w:t>
      </w:r>
      <w:r w:rsidRPr="000B2B08">
        <w:rPr>
          <w:rFonts w:ascii="Times New Roman" w:eastAsiaTheme="minorHAnsi" w:hAnsi="Times New Roman" w:cstheme="minorBidi"/>
          <w:spacing w:val="-2"/>
          <w:sz w:val="28"/>
          <w:szCs w:val="28"/>
          <w:lang w:val="vi-VN"/>
        </w:rPr>
        <w:t>, cung cấp số liệu theo đề xuất của Sở Tài chính.</w:t>
      </w:r>
    </w:p>
    <w:p w:rsidR="00F6256D" w:rsidRPr="00F6256D" w:rsidRDefault="00156FCD" w:rsidP="00F6256D">
      <w:pPr>
        <w:spacing w:before="120" w:after="120" w:line="252" w:lineRule="auto"/>
        <w:ind w:firstLine="720"/>
        <w:jc w:val="both"/>
        <w:outlineLvl w:val="7"/>
        <w:rPr>
          <w:rFonts w:ascii="Times New Roman" w:eastAsiaTheme="minorHAnsi" w:hAnsi="Times New Roman" w:cstheme="minorBidi"/>
          <w:iCs/>
          <w:sz w:val="28"/>
          <w:szCs w:val="28"/>
        </w:rPr>
      </w:pPr>
      <w:proofErr w:type="gramStart"/>
      <w:r w:rsidRPr="00156FCD">
        <w:rPr>
          <w:rFonts w:ascii="Times New Roman" w:eastAsiaTheme="minorHAnsi" w:hAnsi="Times New Roman" w:cstheme="minorBidi"/>
          <w:iCs/>
          <w:sz w:val="28"/>
          <w:szCs w:val="28"/>
        </w:rPr>
        <w:t xml:space="preserve">Thời gian gửi văn bản, số liệu về Sở Tài chính trước </w:t>
      </w:r>
      <w:r w:rsidRPr="00156FCD">
        <w:rPr>
          <w:rFonts w:ascii="Times New Roman" w:eastAsiaTheme="minorHAnsi" w:hAnsi="Times New Roman" w:cstheme="minorBidi"/>
          <w:b/>
          <w:iCs/>
          <w:sz w:val="28"/>
          <w:szCs w:val="28"/>
        </w:rPr>
        <w:t xml:space="preserve">ngày </w:t>
      </w:r>
      <w:r w:rsidR="008709CC">
        <w:rPr>
          <w:rFonts w:ascii="Times New Roman" w:eastAsiaTheme="minorHAnsi" w:hAnsi="Times New Roman" w:cstheme="minorBidi"/>
          <w:b/>
          <w:iCs/>
          <w:sz w:val="28"/>
          <w:szCs w:val="28"/>
          <w:lang w:val="vi-VN"/>
        </w:rPr>
        <w:t>15</w:t>
      </w:r>
      <w:r w:rsidR="009643FB">
        <w:rPr>
          <w:rFonts w:ascii="Times New Roman" w:eastAsiaTheme="minorHAnsi" w:hAnsi="Times New Roman" w:cstheme="minorBidi"/>
          <w:b/>
          <w:iCs/>
          <w:sz w:val="28"/>
          <w:szCs w:val="28"/>
        </w:rPr>
        <w:t xml:space="preserve"> tháng </w:t>
      </w:r>
      <w:r w:rsidR="009643FB">
        <w:rPr>
          <w:rFonts w:ascii="Times New Roman" w:eastAsiaTheme="minorHAnsi" w:hAnsi="Times New Roman" w:cstheme="minorBidi"/>
          <w:b/>
          <w:iCs/>
          <w:sz w:val="28"/>
          <w:szCs w:val="28"/>
          <w:lang w:val="vi-VN"/>
        </w:rPr>
        <w:t>10</w:t>
      </w:r>
      <w:r w:rsidRPr="00156FCD">
        <w:rPr>
          <w:rFonts w:ascii="Times New Roman" w:eastAsiaTheme="minorHAnsi" w:hAnsi="Times New Roman" w:cstheme="minorBidi"/>
          <w:b/>
          <w:iCs/>
          <w:sz w:val="28"/>
          <w:szCs w:val="28"/>
        </w:rPr>
        <w:t xml:space="preserve"> năm 2025</w:t>
      </w:r>
      <w:r w:rsidRPr="00156FCD">
        <w:rPr>
          <w:rFonts w:ascii="Times New Roman" w:eastAsiaTheme="minorHAnsi" w:hAnsi="Times New Roman" w:cstheme="minorBidi"/>
          <w:iCs/>
          <w:sz w:val="28"/>
          <w:szCs w:val="28"/>
        </w:rPr>
        <w:t>.</w:t>
      </w:r>
      <w:proofErr w:type="gramEnd"/>
      <w:r w:rsidRPr="00156FCD">
        <w:rPr>
          <w:rFonts w:ascii="Times New Roman" w:eastAsiaTheme="minorHAnsi" w:hAnsi="Times New Roman" w:cstheme="minorBidi"/>
          <w:iCs/>
          <w:sz w:val="28"/>
          <w:szCs w:val="28"/>
          <w:lang w:val="vi-VN"/>
        </w:rPr>
        <w:t xml:space="preserve"> Sau thời gian trên, </w:t>
      </w:r>
      <w:r w:rsidRPr="00156FCD">
        <w:rPr>
          <w:rFonts w:ascii="Times New Roman" w:eastAsiaTheme="minorHAnsi" w:hAnsi="Times New Roman" w:cstheme="minorBidi"/>
          <w:iCs/>
          <w:sz w:val="28"/>
          <w:szCs w:val="28"/>
        </w:rPr>
        <w:t>Sở Tài chính sẽ báo cáo cấp có thẩm quyền đối với các đơn vị không cung cấp số liệu, gây ảnh hưởng đến tiến độ xây dựng Nghị quyết của Hội đồng nhân dân Thành phố về nguyên tắc, tiêu chí và định mức phân bổ dự toán chi thường xuyên ngân sách nhà nước năm 2026</w:t>
      </w:r>
      <w:r w:rsidR="00F6256D" w:rsidRPr="00F6256D">
        <w:rPr>
          <w:rFonts w:ascii="Times New Roman" w:eastAsiaTheme="minorHAnsi" w:hAnsi="Times New Roman" w:cstheme="minorBidi"/>
          <w:iCs/>
          <w:sz w:val="28"/>
          <w:szCs w:val="28"/>
        </w:rPr>
        <w:t>.</w:t>
      </w:r>
      <w:r w:rsidR="00F6256D">
        <w:rPr>
          <w:rFonts w:ascii="Times New Roman" w:eastAsiaTheme="minorHAnsi" w:hAnsi="Times New Roman" w:cstheme="minorBidi"/>
          <w:iCs/>
          <w:sz w:val="28"/>
          <w:szCs w:val="28"/>
          <w:lang w:val="vi-VN"/>
        </w:rPr>
        <w:t>/.</w:t>
      </w:r>
    </w:p>
    <w:p w:rsidR="006633C2" w:rsidRPr="006633C2"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6633C2">
        <w:rPr>
          <w:rFonts w:ascii="Times New Roman" w:eastAsiaTheme="minorHAnsi" w:hAnsi="Times New Roman" w:cstheme="minorBidi"/>
          <w:i/>
          <w:spacing w:val="-2"/>
          <w:sz w:val="28"/>
          <w:szCs w:val="28"/>
        </w:rPr>
        <w:t xml:space="preserve"> </w:t>
      </w:r>
      <w:r w:rsidR="006633C2" w:rsidRPr="006633C2">
        <w:rPr>
          <w:rFonts w:ascii="Times New Roman" w:eastAsiaTheme="minorHAnsi" w:hAnsi="Times New Roman" w:cstheme="minorBidi"/>
          <w:i/>
          <w:spacing w:val="-2"/>
          <w:sz w:val="28"/>
          <w:szCs w:val="28"/>
        </w:rPr>
        <w:t>(Đính kèm biểu phụ lục chi tiết</w:t>
      </w:r>
      <w:r w:rsidR="009643FB">
        <w:rPr>
          <w:rFonts w:ascii="Times New Roman" w:eastAsiaTheme="minorHAnsi" w:hAnsi="Times New Roman" w:cstheme="minorBidi"/>
          <w:i/>
          <w:spacing w:val="-2"/>
          <w:sz w:val="28"/>
          <w:szCs w:val="28"/>
          <w:lang w:val="vi-VN"/>
        </w:rPr>
        <w:t>, Đính kèm Danh sách các đơn vị</w:t>
      </w:r>
      <w:r w:rsidR="006633C2" w:rsidRPr="006633C2">
        <w:rPr>
          <w:rFonts w:ascii="Times New Roman" w:eastAsiaTheme="minorHAnsi" w:hAnsi="Times New Roman" w:cstheme="minorBidi"/>
          <w:i/>
          <w:spacing w:val="-2"/>
          <w:sz w:val="28"/>
          <w:szCs w:val="28"/>
        </w:rPr>
        <w:t>)</w:t>
      </w:r>
    </w:p>
    <w:p w:rsidR="00C417DC" w:rsidRPr="00C417DC" w:rsidRDefault="00C417DC" w:rsidP="00C14454">
      <w:pPr>
        <w:pStyle w:val="BodyTextIndent"/>
        <w:spacing w:before="120" w:after="120"/>
        <w:ind w:right="-28" w:firstLine="709"/>
        <w:jc w:val="both"/>
        <w:rPr>
          <w:rFonts w:ascii="Times New Roman" w:hAnsi="Times New Roman"/>
          <w:sz w:val="2"/>
        </w:rPr>
      </w:pPr>
    </w:p>
    <w:tbl>
      <w:tblPr>
        <w:tblW w:w="9606" w:type="dxa"/>
        <w:tblLayout w:type="fixed"/>
        <w:tblLook w:val="0000" w:firstRow="0" w:lastRow="0" w:firstColumn="0" w:lastColumn="0" w:noHBand="0" w:noVBand="0"/>
      </w:tblPr>
      <w:tblGrid>
        <w:gridCol w:w="3708"/>
        <w:gridCol w:w="1078"/>
        <w:gridCol w:w="4820"/>
      </w:tblGrid>
      <w:tr w:rsidR="001A093E" w:rsidRPr="001B77B3" w:rsidTr="009059EE">
        <w:tc>
          <w:tcPr>
            <w:tcW w:w="3708" w:type="dxa"/>
            <w:vAlign w:val="bottom"/>
          </w:tcPr>
          <w:p w:rsidR="001A093E" w:rsidRPr="001B77B3" w:rsidRDefault="001A093E" w:rsidP="001A093E">
            <w:pPr>
              <w:tabs>
                <w:tab w:val="center" w:pos="6758"/>
              </w:tabs>
              <w:rPr>
                <w:rFonts w:ascii="Times New Roman" w:hAnsi="Times New Roman"/>
                <w:b/>
                <w:i/>
                <w:sz w:val="24"/>
              </w:rPr>
            </w:pPr>
            <w:r w:rsidRPr="001B77B3">
              <w:rPr>
                <w:rFonts w:ascii="Times New Roman" w:hAnsi="Times New Roman"/>
                <w:b/>
                <w:i/>
                <w:sz w:val="24"/>
              </w:rPr>
              <w:t>Nơi nhận:</w:t>
            </w:r>
            <w:r w:rsidRPr="001B77B3">
              <w:rPr>
                <w:rFonts w:ascii="Times New Roman" w:hAnsi="Times New Roman"/>
                <w:sz w:val="24"/>
              </w:rPr>
              <w:t xml:space="preserve">                                                     </w:t>
            </w:r>
          </w:p>
        </w:tc>
        <w:tc>
          <w:tcPr>
            <w:tcW w:w="1078" w:type="dxa"/>
          </w:tcPr>
          <w:p w:rsidR="001A093E" w:rsidRPr="001B77B3" w:rsidRDefault="001A093E" w:rsidP="001A093E">
            <w:pPr>
              <w:tabs>
                <w:tab w:val="center" w:pos="6758"/>
              </w:tabs>
              <w:jc w:val="center"/>
              <w:rPr>
                <w:rFonts w:ascii="Times New Roman" w:hAnsi="Times New Roman"/>
                <w:b/>
                <w:sz w:val="28"/>
              </w:rPr>
            </w:pPr>
          </w:p>
        </w:tc>
        <w:tc>
          <w:tcPr>
            <w:tcW w:w="4820" w:type="dxa"/>
          </w:tcPr>
          <w:p w:rsidR="001A093E" w:rsidRPr="001B77B3" w:rsidRDefault="00107531" w:rsidP="00BC2379">
            <w:pPr>
              <w:tabs>
                <w:tab w:val="center" w:pos="6758"/>
              </w:tabs>
              <w:jc w:val="center"/>
              <w:rPr>
                <w:rFonts w:ascii="Times New Roman" w:hAnsi="Times New Roman"/>
                <w:b/>
                <w:sz w:val="28"/>
              </w:rPr>
            </w:pPr>
            <w:r w:rsidRPr="001B77B3">
              <w:rPr>
                <w:rFonts w:ascii="Times New Roman" w:hAnsi="Times New Roman"/>
                <w:b/>
                <w:sz w:val="28"/>
              </w:rPr>
              <w:t>KT.</w:t>
            </w:r>
            <w:r w:rsidR="001A093E" w:rsidRPr="001B77B3">
              <w:rPr>
                <w:rFonts w:ascii="Times New Roman" w:hAnsi="Times New Roman"/>
                <w:b/>
                <w:sz w:val="28"/>
              </w:rPr>
              <w:t>GIÁM ĐỐC</w:t>
            </w:r>
          </w:p>
        </w:tc>
      </w:tr>
      <w:tr w:rsidR="001A093E" w:rsidRPr="001B77B3" w:rsidTr="009059EE">
        <w:tc>
          <w:tcPr>
            <w:tcW w:w="3708" w:type="dxa"/>
            <w:vAlign w:val="bottom"/>
          </w:tcPr>
          <w:p w:rsidR="0007253B" w:rsidRPr="001B77B3" w:rsidRDefault="001A093E" w:rsidP="001A093E">
            <w:pPr>
              <w:tabs>
                <w:tab w:val="center" w:pos="6758"/>
              </w:tabs>
              <w:rPr>
                <w:rFonts w:ascii="Times New Roman" w:hAnsi="Times New Roman"/>
                <w:sz w:val="22"/>
              </w:rPr>
            </w:pPr>
            <w:r w:rsidRPr="001B77B3">
              <w:rPr>
                <w:rFonts w:ascii="Times New Roman" w:hAnsi="Times New Roman"/>
                <w:sz w:val="22"/>
              </w:rPr>
              <w:t>- Như trên</w:t>
            </w:r>
            <w:r w:rsidR="0027061C" w:rsidRPr="001B77B3">
              <w:rPr>
                <w:rFonts w:ascii="Times New Roman" w:hAnsi="Times New Roman"/>
                <w:sz w:val="22"/>
              </w:rPr>
              <w:t>;</w:t>
            </w:r>
          </w:p>
        </w:tc>
        <w:tc>
          <w:tcPr>
            <w:tcW w:w="1078" w:type="dxa"/>
          </w:tcPr>
          <w:p w:rsidR="001A093E" w:rsidRPr="001B77B3" w:rsidRDefault="001A093E" w:rsidP="001A093E">
            <w:pPr>
              <w:tabs>
                <w:tab w:val="center" w:pos="6758"/>
              </w:tabs>
              <w:jc w:val="center"/>
              <w:rPr>
                <w:rFonts w:ascii="Times New Roman" w:hAnsi="Times New Roman"/>
                <w:b/>
                <w:sz w:val="28"/>
                <w:szCs w:val="28"/>
              </w:rPr>
            </w:pPr>
          </w:p>
        </w:tc>
        <w:tc>
          <w:tcPr>
            <w:tcW w:w="4820" w:type="dxa"/>
          </w:tcPr>
          <w:p w:rsidR="001A093E" w:rsidRPr="001B77B3" w:rsidRDefault="00107531" w:rsidP="00726FF9">
            <w:pPr>
              <w:tabs>
                <w:tab w:val="center" w:pos="6758"/>
              </w:tabs>
              <w:jc w:val="center"/>
              <w:rPr>
                <w:rFonts w:ascii="Times New Roman" w:hAnsi="Times New Roman"/>
                <w:b/>
                <w:sz w:val="28"/>
                <w:szCs w:val="28"/>
              </w:rPr>
            </w:pPr>
            <w:r w:rsidRPr="001B77B3">
              <w:rPr>
                <w:rFonts w:ascii="Times New Roman" w:hAnsi="Times New Roman"/>
                <w:b/>
                <w:sz w:val="28"/>
                <w:szCs w:val="28"/>
              </w:rPr>
              <w:t>PHÓ GIÁM ĐỐC</w:t>
            </w:r>
          </w:p>
        </w:tc>
      </w:tr>
      <w:tr w:rsidR="001A093E" w:rsidRPr="001B77B3" w:rsidTr="009059EE">
        <w:trPr>
          <w:trHeight w:val="348"/>
        </w:trPr>
        <w:tc>
          <w:tcPr>
            <w:tcW w:w="3708" w:type="dxa"/>
          </w:tcPr>
          <w:p w:rsidR="0098386B" w:rsidRDefault="0098386B" w:rsidP="00D05DB9">
            <w:pPr>
              <w:tabs>
                <w:tab w:val="center" w:pos="6758"/>
              </w:tabs>
              <w:jc w:val="both"/>
              <w:rPr>
                <w:rFonts w:ascii="Times New Roman" w:hAnsi="Times New Roman"/>
                <w:bCs/>
                <w:iCs/>
                <w:sz w:val="22"/>
                <w:lang w:val="vi-VN"/>
              </w:rPr>
            </w:pPr>
            <w:r w:rsidRPr="001B77B3">
              <w:rPr>
                <w:rFonts w:ascii="Times New Roman" w:hAnsi="Times New Roman"/>
                <w:bCs/>
                <w:iCs/>
                <w:sz w:val="22"/>
              </w:rPr>
              <w:t>- UBND.TP (để báo cáo);</w:t>
            </w:r>
          </w:p>
          <w:p w:rsidR="00B21A15" w:rsidRPr="00B21A15" w:rsidRDefault="00B21A15" w:rsidP="00D05DB9">
            <w:pPr>
              <w:tabs>
                <w:tab w:val="center" w:pos="6758"/>
              </w:tabs>
              <w:jc w:val="both"/>
              <w:rPr>
                <w:rFonts w:ascii="Times New Roman" w:hAnsi="Times New Roman"/>
                <w:bCs/>
                <w:iCs/>
                <w:sz w:val="22"/>
                <w:lang w:val="vi-VN"/>
              </w:rPr>
            </w:pPr>
            <w:r>
              <w:rPr>
                <w:rFonts w:ascii="Times New Roman" w:hAnsi="Times New Roman"/>
                <w:bCs/>
                <w:iCs/>
                <w:sz w:val="22"/>
                <w:lang w:val="vi-VN"/>
              </w:rPr>
              <w:t>- Phòng QLNS (p/h);</w:t>
            </w:r>
          </w:p>
          <w:p w:rsidR="0027061C" w:rsidRPr="001B77B3" w:rsidRDefault="0098386B" w:rsidP="00B21A15">
            <w:pPr>
              <w:rPr>
                <w:rFonts w:ascii="Times New Roman" w:hAnsi="Times New Roman"/>
                <w:sz w:val="22"/>
              </w:rPr>
            </w:pPr>
            <w:r w:rsidRPr="001B77B3">
              <w:rPr>
                <w:rFonts w:ascii="Times New Roman" w:hAnsi="Times New Roman"/>
                <w:sz w:val="22"/>
                <w:szCs w:val="22"/>
              </w:rPr>
              <w:t>- L</w:t>
            </w:r>
            <w:r w:rsidRPr="001B77B3">
              <w:rPr>
                <w:rFonts w:ascii="Times New Roman" w:hAnsi="Times New Roman" w:hint="cs"/>
                <w:sz w:val="22"/>
                <w:szCs w:val="22"/>
              </w:rPr>
              <w:t>ư</w:t>
            </w:r>
            <w:r w:rsidRPr="001B77B3">
              <w:rPr>
                <w:rFonts w:ascii="Times New Roman" w:hAnsi="Times New Roman"/>
                <w:sz w:val="22"/>
                <w:szCs w:val="22"/>
              </w:rPr>
              <w:t>u: V</w:t>
            </w:r>
            <w:r w:rsidR="006C4C43">
              <w:rPr>
                <w:rFonts w:ascii="Times New Roman" w:hAnsi="Times New Roman"/>
                <w:sz w:val="22"/>
                <w:szCs w:val="22"/>
              </w:rPr>
              <w:t>T</w:t>
            </w:r>
            <w:r w:rsidRPr="001B77B3">
              <w:rPr>
                <w:rFonts w:ascii="Times New Roman" w:hAnsi="Times New Roman"/>
                <w:sz w:val="22"/>
                <w:szCs w:val="22"/>
              </w:rPr>
              <w:t>, HCSN</w:t>
            </w:r>
            <w:r w:rsidR="00B21A15">
              <w:rPr>
                <w:rFonts w:ascii="Times New Roman" w:hAnsi="Times New Roman"/>
                <w:sz w:val="22"/>
                <w:szCs w:val="22"/>
                <w:lang w:val="vi-VN"/>
              </w:rPr>
              <w:t>,</w:t>
            </w:r>
            <w:r w:rsidR="00B21A15">
              <w:rPr>
                <w:rFonts w:ascii="Times New Roman" w:hAnsi="Times New Roman"/>
                <w:sz w:val="22"/>
                <w:szCs w:val="22"/>
              </w:rPr>
              <w:t xml:space="preserve"> </w:t>
            </w:r>
            <w:r w:rsidR="000B782F">
              <w:rPr>
                <w:rFonts w:ascii="Times New Roman" w:hAnsi="Times New Roman"/>
                <w:sz w:val="22"/>
                <w:szCs w:val="22"/>
              </w:rPr>
              <w:t>(nttrung)</w:t>
            </w:r>
            <w:r w:rsidRPr="001B77B3">
              <w:rPr>
                <w:rFonts w:ascii="Times New Roman" w:hAnsi="Times New Roman"/>
                <w:sz w:val="22"/>
                <w:szCs w:val="22"/>
              </w:rPr>
              <w:t>.</w:t>
            </w:r>
          </w:p>
        </w:tc>
        <w:tc>
          <w:tcPr>
            <w:tcW w:w="1078" w:type="dxa"/>
          </w:tcPr>
          <w:p w:rsidR="001A093E" w:rsidRPr="001B77B3" w:rsidRDefault="001A093E" w:rsidP="00042283">
            <w:pPr>
              <w:rPr>
                <w:rFonts w:ascii="Times New Roman" w:hAnsi="Times New Roman"/>
                <w:sz w:val="24"/>
              </w:rPr>
            </w:pPr>
          </w:p>
        </w:tc>
        <w:tc>
          <w:tcPr>
            <w:tcW w:w="4820" w:type="dxa"/>
          </w:tcPr>
          <w:p w:rsidR="00042283" w:rsidRPr="001B77B3" w:rsidRDefault="00042283" w:rsidP="00726FF9">
            <w:pPr>
              <w:tabs>
                <w:tab w:val="center" w:pos="6758"/>
              </w:tabs>
              <w:jc w:val="center"/>
              <w:rPr>
                <w:rFonts w:ascii="Times New Roman" w:hAnsi="Times New Roman"/>
                <w:b/>
                <w:i/>
                <w:sz w:val="24"/>
              </w:rPr>
            </w:pPr>
          </w:p>
          <w:p w:rsidR="00FD0F47" w:rsidRPr="001B77B3" w:rsidRDefault="00FD0F47" w:rsidP="00726FF9">
            <w:pPr>
              <w:tabs>
                <w:tab w:val="center" w:pos="6758"/>
              </w:tabs>
              <w:jc w:val="center"/>
              <w:rPr>
                <w:rFonts w:ascii="Times New Roman" w:hAnsi="Times New Roman"/>
                <w:b/>
                <w:i/>
                <w:sz w:val="24"/>
              </w:rPr>
            </w:pPr>
          </w:p>
          <w:p w:rsidR="00AF481E" w:rsidRPr="001B77B3" w:rsidRDefault="00AF481E" w:rsidP="00726FF9">
            <w:pPr>
              <w:tabs>
                <w:tab w:val="center" w:pos="6758"/>
              </w:tabs>
              <w:jc w:val="center"/>
              <w:rPr>
                <w:rFonts w:ascii="Times New Roman" w:hAnsi="Times New Roman"/>
                <w:b/>
                <w:i/>
                <w:sz w:val="32"/>
              </w:rPr>
            </w:pPr>
          </w:p>
          <w:p w:rsidR="00FD0F47" w:rsidRPr="001B77B3" w:rsidRDefault="00FD0F47" w:rsidP="00FD0F47">
            <w:pPr>
              <w:tabs>
                <w:tab w:val="center" w:pos="6758"/>
              </w:tabs>
              <w:rPr>
                <w:rFonts w:ascii="Times New Roman" w:hAnsi="Times New Roman"/>
                <w:b/>
                <w:i/>
                <w:sz w:val="20"/>
              </w:rPr>
            </w:pPr>
          </w:p>
          <w:p w:rsidR="007C4CC8" w:rsidRDefault="007C4CC8" w:rsidP="00FD0F47">
            <w:pPr>
              <w:tabs>
                <w:tab w:val="center" w:pos="6758"/>
              </w:tabs>
              <w:rPr>
                <w:rFonts w:ascii="Times New Roman" w:hAnsi="Times New Roman"/>
                <w:b/>
                <w:i/>
                <w:sz w:val="28"/>
              </w:rPr>
            </w:pPr>
          </w:p>
          <w:p w:rsidR="00DA2F54" w:rsidRPr="001B77B3" w:rsidRDefault="00DA2F54" w:rsidP="00FD0F47">
            <w:pPr>
              <w:tabs>
                <w:tab w:val="center" w:pos="6758"/>
              </w:tabs>
              <w:rPr>
                <w:rFonts w:ascii="Times New Roman" w:hAnsi="Times New Roman"/>
                <w:b/>
                <w:i/>
                <w:sz w:val="28"/>
              </w:rPr>
            </w:pPr>
          </w:p>
        </w:tc>
      </w:tr>
      <w:tr w:rsidR="001A093E" w:rsidRPr="00605CFA" w:rsidTr="009059EE">
        <w:tc>
          <w:tcPr>
            <w:tcW w:w="3708" w:type="dxa"/>
          </w:tcPr>
          <w:p w:rsidR="001A093E" w:rsidRPr="001B77B3" w:rsidRDefault="001A093E" w:rsidP="001A093E">
            <w:pPr>
              <w:tabs>
                <w:tab w:val="center" w:pos="6758"/>
              </w:tabs>
              <w:jc w:val="both"/>
              <w:rPr>
                <w:rFonts w:ascii="Times New Roman" w:hAnsi="Times New Roman"/>
                <w:bCs/>
                <w:iCs/>
                <w:sz w:val="22"/>
                <w:lang w:val="vi-VN"/>
              </w:rPr>
            </w:pPr>
          </w:p>
        </w:tc>
        <w:tc>
          <w:tcPr>
            <w:tcW w:w="1078" w:type="dxa"/>
          </w:tcPr>
          <w:p w:rsidR="001A093E" w:rsidRPr="001B77B3" w:rsidRDefault="001A093E" w:rsidP="001A093E">
            <w:pPr>
              <w:tabs>
                <w:tab w:val="center" w:pos="6758"/>
              </w:tabs>
              <w:jc w:val="center"/>
              <w:rPr>
                <w:rFonts w:ascii="Times New Roman" w:hAnsi="Times New Roman"/>
                <w:b/>
                <w:sz w:val="28"/>
                <w:szCs w:val="28"/>
                <w:lang w:val="vi-VN"/>
              </w:rPr>
            </w:pPr>
          </w:p>
        </w:tc>
        <w:tc>
          <w:tcPr>
            <w:tcW w:w="4820" w:type="dxa"/>
          </w:tcPr>
          <w:p w:rsidR="001A093E" w:rsidRPr="00605CFA" w:rsidRDefault="00AF13CC" w:rsidP="00726FF9">
            <w:pPr>
              <w:tabs>
                <w:tab w:val="center" w:pos="6758"/>
              </w:tabs>
              <w:jc w:val="center"/>
              <w:rPr>
                <w:rFonts w:ascii="Times New Roman" w:hAnsi="Times New Roman"/>
                <w:b/>
                <w:sz w:val="28"/>
                <w:szCs w:val="28"/>
              </w:rPr>
            </w:pPr>
            <w:r w:rsidRPr="001B77B3">
              <w:rPr>
                <w:rFonts w:ascii="Times New Roman" w:hAnsi="Times New Roman"/>
                <w:b/>
                <w:sz w:val="28"/>
                <w:szCs w:val="28"/>
              </w:rPr>
              <w:t>Trần Mai Phương</w:t>
            </w:r>
          </w:p>
        </w:tc>
      </w:tr>
    </w:tbl>
    <w:p w:rsidR="00C3612E" w:rsidRPr="00605CFA" w:rsidRDefault="00C3612E" w:rsidP="0088790C"/>
    <w:sectPr w:rsidR="00C3612E" w:rsidRPr="00605CFA" w:rsidSect="00BF552C">
      <w:headerReference w:type="default" r:id="rId9"/>
      <w:footerReference w:type="even" r:id="rId10"/>
      <w:footerReference w:type="default" r:id="rId11"/>
      <w:pgSz w:w="11907" w:h="16840" w:code="9"/>
      <w:pgMar w:top="1134" w:right="1134" w:bottom="1134" w:left="1701" w:header="851" w:footer="5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1FE" w:rsidRDefault="002701FE">
      <w:r>
        <w:separator/>
      </w:r>
    </w:p>
  </w:endnote>
  <w:endnote w:type="continuationSeparator" w:id="0">
    <w:p w:rsidR="002701FE" w:rsidRDefault="0027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ED" w:rsidRDefault="00881DED" w:rsidP="000268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31DE">
      <w:rPr>
        <w:rStyle w:val="PageNumber"/>
        <w:noProof/>
      </w:rPr>
      <w:t>1</w:t>
    </w:r>
    <w:r>
      <w:rPr>
        <w:rStyle w:val="PageNumber"/>
      </w:rPr>
      <w:fldChar w:fldCharType="end"/>
    </w:r>
  </w:p>
  <w:p w:rsidR="00881DED" w:rsidRDefault="00881D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9FE" w:rsidRDefault="00F048F4" w:rsidP="00F048F4">
    <w:pPr>
      <w:pStyle w:val="Footer"/>
      <w:tabs>
        <w:tab w:val="left" w:pos="3859"/>
        <w:tab w:val="center" w:pos="4536"/>
      </w:tabs>
    </w:pPr>
    <w:r>
      <w:tab/>
    </w:r>
  </w:p>
  <w:p w:rsidR="00DB7DC2" w:rsidRPr="00DB7DC2" w:rsidRDefault="00DB7DC2" w:rsidP="00DB7DC2">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1FE" w:rsidRDefault="002701FE">
      <w:r>
        <w:separator/>
      </w:r>
    </w:p>
  </w:footnote>
  <w:footnote w:type="continuationSeparator" w:id="0">
    <w:p w:rsidR="002701FE" w:rsidRDefault="00270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919103"/>
      <w:docPartObj>
        <w:docPartGallery w:val="Page Numbers (Top of Page)"/>
        <w:docPartUnique/>
      </w:docPartObj>
    </w:sdtPr>
    <w:sdtEndPr>
      <w:rPr>
        <w:noProof/>
      </w:rPr>
    </w:sdtEndPr>
    <w:sdtContent>
      <w:p w:rsidR="00BF552C" w:rsidRDefault="00BF552C">
        <w:pPr>
          <w:pStyle w:val="Header"/>
          <w:jc w:val="center"/>
        </w:pPr>
        <w:r>
          <w:fldChar w:fldCharType="begin"/>
        </w:r>
        <w:r>
          <w:instrText xml:space="preserve"> PAGE   \* MERGEFORMAT </w:instrText>
        </w:r>
        <w:r>
          <w:fldChar w:fldCharType="separate"/>
        </w:r>
        <w:r w:rsidR="000B2B08">
          <w:rPr>
            <w:noProof/>
          </w:rPr>
          <w:t>3</w:t>
        </w:r>
        <w:r>
          <w:rPr>
            <w:noProof/>
          </w:rPr>
          <w:fldChar w:fldCharType="end"/>
        </w:r>
      </w:p>
    </w:sdtContent>
  </w:sdt>
  <w:p w:rsidR="00BF552C" w:rsidRDefault="00BF55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13B8"/>
    <w:multiLevelType w:val="hybridMultilevel"/>
    <w:tmpl w:val="47B8B72E"/>
    <w:lvl w:ilvl="0" w:tplc="53E4CF6E">
      <w:start w:val="1"/>
      <w:numFmt w:val="decimal"/>
      <w:lvlText w:val="%1."/>
      <w:lvlJc w:val="left"/>
      <w:pPr>
        <w:ind w:left="1355" w:hanging="810"/>
      </w:pPr>
      <w:rPr>
        <w:rFonts w:hint="default"/>
        <w:b/>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
    <w:nsid w:val="098557F3"/>
    <w:multiLevelType w:val="hybridMultilevel"/>
    <w:tmpl w:val="94806752"/>
    <w:lvl w:ilvl="0" w:tplc="1B04B0F4">
      <w:start w:val="1"/>
      <w:numFmt w:val="lowerLetter"/>
      <w:lvlText w:val="%1."/>
      <w:lvlJc w:val="left"/>
      <w:pPr>
        <w:ind w:left="980" w:hanging="360"/>
      </w:pPr>
      <w:rPr>
        <w:rFonts w:hint="default"/>
        <w:b/>
      </w:rPr>
    </w:lvl>
    <w:lvl w:ilvl="1" w:tplc="042A0019" w:tentative="1">
      <w:start w:val="1"/>
      <w:numFmt w:val="lowerLetter"/>
      <w:lvlText w:val="%2."/>
      <w:lvlJc w:val="left"/>
      <w:pPr>
        <w:ind w:left="1700" w:hanging="360"/>
      </w:pPr>
    </w:lvl>
    <w:lvl w:ilvl="2" w:tplc="042A001B" w:tentative="1">
      <w:start w:val="1"/>
      <w:numFmt w:val="lowerRoman"/>
      <w:lvlText w:val="%3."/>
      <w:lvlJc w:val="right"/>
      <w:pPr>
        <w:ind w:left="2420" w:hanging="180"/>
      </w:pPr>
    </w:lvl>
    <w:lvl w:ilvl="3" w:tplc="042A000F" w:tentative="1">
      <w:start w:val="1"/>
      <w:numFmt w:val="decimal"/>
      <w:lvlText w:val="%4."/>
      <w:lvlJc w:val="left"/>
      <w:pPr>
        <w:ind w:left="3140" w:hanging="360"/>
      </w:pPr>
    </w:lvl>
    <w:lvl w:ilvl="4" w:tplc="042A0019" w:tentative="1">
      <w:start w:val="1"/>
      <w:numFmt w:val="lowerLetter"/>
      <w:lvlText w:val="%5."/>
      <w:lvlJc w:val="left"/>
      <w:pPr>
        <w:ind w:left="3860" w:hanging="360"/>
      </w:pPr>
    </w:lvl>
    <w:lvl w:ilvl="5" w:tplc="042A001B" w:tentative="1">
      <w:start w:val="1"/>
      <w:numFmt w:val="lowerRoman"/>
      <w:lvlText w:val="%6."/>
      <w:lvlJc w:val="right"/>
      <w:pPr>
        <w:ind w:left="4580" w:hanging="180"/>
      </w:pPr>
    </w:lvl>
    <w:lvl w:ilvl="6" w:tplc="042A000F" w:tentative="1">
      <w:start w:val="1"/>
      <w:numFmt w:val="decimal"/>
      <w:lvlText w:val="%7."/>
      <w:lvlJc w:val="left"/>
      <w:pPr>
        <w:ind w:left="5300" w:hanging="360"/>
      </w:pPr>
    </w:lvl>
    <w:lvl w:ilvl="7" w:tplc="042A0019" w:tentative="1">
      <w:start w:val="1"/>
      <w:numFmt w:val="lowerLetter"/>
      <w:lvlText w:val="%8."/>
      <w:lvlJc w:val="left"/>
      <w:pPr>
        <w:ind w:left="6020" w:hanging="360"/>
      </w:pPr>
    </w:lvl>
    <w:lvl w:ilvl="8" w:tplc="042A001B" w:tentative="1">
      <w:start w:val="1"/>
      <w:numFmt w:val="lowerRoman"/>
      <w:lvlText w:val="%9."/>
      <w:lvlJc w:val="right"/>
      <w:pPr>
        <w:ind w:left="6740" w:hanging="180"/>
      </w:pPr>
    </w:lvl>
  </w:abstractNum>
  <w:abstractNum w:abstractNumId="2">
    <w:nsid w:val="10874F75"/>
    <w:multiLevelType w:val="hybridMultilevel"/>
    <w:tmpl w:val="7704689C"/>
    <w:lvl w:ilvl="0" w:tplc="007C0E3C">
      <w:numFmt w:val="bullet"/>
      <w:lvlText w:val="-"/>
      <w:lvlJc w:val="left"/>
      <w:pPr>
        <w:ind w:left="907" w:hanging="360"/>
      </w:pPr>
      <w:rPr>
        <w:rFonts w:ascii="Times New Roman" w:eastAsia="SimSu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nsid w:val="169A46A4"/>
    <w:multiLevelType w:val="hybridMultilevel"/>
    <w:tmpl w:val="66147BE2"/>
    <w:lvl w:ilvl="0" w:tplc="F1920258">
      <w:start w:val="1"/>
      <w:numFmt w:val="lowerLetter"/>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nsid w:val="23721656"/>
    <w:multiLevelType w:val="hybridMultilevel"/>
    <w:tmpl w:val="0CDC9F26"/>
    <w:lvl w:ilvl="0" w:tplc="0CFA34BA">
      <w:start w:val="1"/>
      <w:numFmt w:val="low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5">
    <w:nsid w:val="3BF573BE"/>
    <w:multiLevelType w:val="hybridMultilevel"/>
    <w:tmpl w:val="07549CA2"/>
    <w:lvl w:ilvl="0" w:tplc="69008978">
      <w:numFmt w:val="bullet"/>
      <w:pStyle w:val="Gachdong"/>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D3B4BC5"/>
    <w:multiLevelType w:val="hybridMultilevel"/>
    <w:tmpl w:val="45A2DA92"/>
    <w:lvl w:ilvl="0" w:tplc="79FC1F9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43FD1565"/>
    <w:multiLevelType w:val="hybridMultilevel"/>
    <w:tmpl w:val="1A9C27E8"/>
    <w:lvl w:ilvl="0" w:tplc="E80CC1F2">
      <w:start w:val="1"/>
      <w:numFmt w:val="lowerLetter"/>
      <w:lvlText w:val="%1)"/>
      <w:lvlJc w:val="left"/>
      <w:pPr>
        <w:ind w:left="905" w:hanging="360"/>
      </w:pPr>
      <w:rPr>
        <w:rFonts w:hint="default"/>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abstractNum w:abstractNumId="8">
    <w:nsid w:val="476C3ED8"/>
    <w:multiLevelType w:val="hybridMultilevel"/>
    <w:tmpl w:val="6A803C3A"/>
    <w:lvl w:ilvl="0" w:tplc="EC2C1D86">
      <w:start w:val="1"/>
      <w:numFmt w:val="lowerLetter"/>
      <w:lvlText w:val="%1."/>
      <w:lvlJc w:val="left"/>
      <w:pPr>
        <w:tabs>
          <w:tab w:val="num" w:pos="905"/>
        </w:tabs>
        <w:ind w:left="905" w:hanging="360"/>
      </w:pPr>
      <w:rPr>
        <w:rFonts w:hint="default"/>
        <w:b/>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9">
    <w:nsid w:val="51673364"/>
    <w:multiLevelType w:val="hybridMultilevel"/>
    <w:tmpl w:val="C0563B94"/>
    <w:lvl w:ilvl="0" w:tplc="3BFA39C6">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0">
    <w:nsid w:val="6B5863FE"/>
    <w:multiLevelType w:val="hybridMultilevel"/>
    <w:tmpl w:val="B6429834"/>
    <w:lvl w:ilvl="0" w:tplc="E9341B10">
      <w:start w:val="1"/>
      <w:numFmt w:val="bullet"/>
      <w:lvlText w:val="-"/>
      <w:lvlJc w:val="left"/>
      <w:pPr>
        <w:tabs>
          <w:tab w:val="num" w:pos="720"/>
        </w:tabs>
        <w:ind w:left="720" w:hanging="360"/>
      </w:pPr>
      <w:rPr>
        <w:rFonts w:ascii="Times New Roman" w:eastAsia="SimSu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755DCA"/>
    <w:multiLevelType w:val="hybridMultilevel"/>
    <w:tmpl w:val="ED74202A"/>
    <w:lvl w:ilvl="0" w:tplc="29480102">
      <w:start w:val="1"/>
      <w:numFmt w:val="lowerLetter"/>
      <w:lvlText w:val="%1)"/>
      <w:lvlJc w:val="left"/>
      <w:pPr>
        <w:ind w:left="905" w:hanging="360"/>
      </w:pPr>
      <w:rPr>
        <w:rFonts w:hint="default"/>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num w:numId="1">
    <w:abstractNumId w:val="10"/>
  </w:num>
  <w:num w:numId="2">
    <w:abstractNumId w:val="4"/>
  </w:num>
  <w:num w:numId="3">
    <w:abstractNumId w:val="7"/>
  </w:num>
  <w:num w:numId="4">
    <w:abstractNumId w:val="11"/>
  </w:num>
  <w:num w:numId="5">
    <w:abstractNumId w:val="1"/>
  </w:num>
  <w:num w:numId="6">
    <w:abstractNumId w:val="8"/>
  </w:num>
  <w:num w:numId="7">
    <w:abstractNumId w:val="0"/>
  </w:num>
  <w:num w:numId="8">
    <w:abstractNumId w:val="9"/>
  </w:num>
  <w:num w:numId="9">
    <w:abstractNumId w:val="3"/>
  </w:num>
  <w:num w:numId="10">
    <w:abstractNumId w:val="6"/>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93E"/>
    <w:rsid w:val="00000173"/>
    <w:rsid w:val="00001401"/>
    <w:rsid w:val="00003B6B"/>
    <w:rsid w:val="000053D2"/>
    <w:rsid w:val="00005498"/>
    <w:rsid w:val="0002103E"/>
    <w:rsid w:val="000221A2"/>
    <w:rsid w:val="00024E49"/>
    <w:rsid w:val="000268EC"/>
    <w:rsid w:val="00027405"/>
    <w:rsid w:val="000330FF"/>
    <w:rsid w:val="00035203"/>
    <w:rsid w:val="00037596"/>
    <w:rsid w:val="00040C13"/>
    <w:rsid w:val="00042283"/>
    <w:rsid w:val="00042D65"/>
    <w:rsid w:val="00047FFE"/>
    <w:rsid w:val="00052655"/>
    <w:rsid w:val="000531A1"/>
    <w:rsid w:val="00055BAA"/>
    <w:rsid w:val="00055F8B"/>
    <w:rsid w:val="00064BDB"/>
    <w:rsid w:val="00067C03"/>
    <w:rsid w:val="00071E52"/>
    <w:rsid w:val="00071F83"/>
    <w:rsid w:val="0007253B"/>
    <w:rsid w:val="00074883"/>
    <w:rsid w:val="000755FD"/>
    <w:rsid w:val="00075AAA"/>
    <w:rsid w:val="00075E24"/>
    <w:rsid w:val="00076547"/>
    <w:rsid w:val="000853B5"/>
    <w:rsid w:val="00085D4B"/>
    <w:rsid w:val="000867BE"/>
    <w:rsid w:val="000912E8"/>
    <w:rsid w:val="00092D86"/>
    <w:rsid w:val="000A088A"/>
    <w:rsid w:val="000A56BD"/>
    <w:rsid w:val="000A6560"/>
    <w:rsid w:val="000A6E6C"/>
    <w:rsid w:val="000A7A96"/>
    <w:rsid w:val="000B2714"/>
    <w:rsid w:val="000B2B08"/>
    <w:rsid w:val="000B37FC"/>
    <w:rsid w:val="000B6333"/>
    <w:rsid w:val="000B6E84"/>
    <w:rsid w:val="000B782F"/>
    <w:rsid w:val="000C1925"/>
    <w:rsid w:val="000C6F70"/>
    <w:rsid w:val="000C7406"/>
    <w:rsid w:val="000D084F"/>
    <w:rsid w:val="000D0B7C"/>
    <w:rsid w:val="000D0D3F"/>
    <w:rsid w:val="000D4350"/>
    <w:rsid w:val="000D4C8D"/>
    <w:rsid w:val="000D5BFF"/>
    <w:rsid w:val="000D73A7"/>
    <w:rsid w:val="000E2CDD"/>
    <w:rsid w:val="000E3C24"/>
    <w:rsid w:val="000E4A33"/>
    <w:rsid w:val="000F00FA"/>
    <w:rsid w:val="000F79A6"/>
    <w:rsid w:val="00100676"/>
    <w:rsid w:val="001033CD"/>
    <w:rsid w:val="00104451"/>
    <w:rsid w:val="00107531"/>
    <w:rsid w:val="0011210D"/>
    <w:rsid w:val="00112837"/>
    <w:rsid w:val="00115D6D"/>
    <w:rsid w:val="00116567"/>
    <w:rsid w:val="00116BBE"/>
    <w:rsid w:val="00127C0E"/>
    <w:rsid w:val="00133F8F"/>
    <w:rsid w:val="0013435A"/>
    <w:rsid w:val="00135E71"/>
    <w:rsid w:val="00144529"/>
    <w:rsid w:val="0014736E"/>
    <w:rsid w:val="0014771C"/>
    <w:rsid w:val="00152553"/>
    <w:rsid w:val="001544E4"/>
    <w:rsid w:val="00156FCD"/>
    <w:rsid w:val="00162548"/>
    <w:rsid w:val="00162660"/>
    <w:rsid w:val="0016621A"/>
    <w:rsid w:val="00170D3F"/>
    <w:rsid w:val="00173322"/>
    <w:rsid w:val="0017444A"/>
    <w:rsid w:val="00176393"/>
    <w:rsid w:val="0017678D"/>
    <w:rsid w:val="00177449"/>
    <w:rsid w:val="00177F10"/>
    <w:rsid w:val="0018144C"/>
    <w:rsid w:val="00182A2A"/>
    <w:rsid w:val="00183E7F"/>
    <w:rsid w:val="00186A80"/>
    <w:rsid w:val="001878F5"/>
    <w:rsid w:val="00191981"/>
    <w:rsid w:val="001942C2"/>
    <w:rsid w:val="001A093E"/>
    <w:rsid w:val="001A0EDE"/>
    <w:rsid w:val="001A1F39"/>
    <w:rsid w:val="001A25BB"/>
    <w:rsid w:val="001A3EAC"/>
    <w:rsid w:val="001A6D96"/>
    <w:rsid w:val="001B0662"/>
    <w:rsid w:val="001B77B3"/>
    <w:rsid w:val="001C46B3"/>
    <w:rsid w:val="001C599E"/>
    <w:rsid w:val="001C5BDE"/>
    <w:rsid w:val="001C7D7D"/>
    <w:rsid w:val="001D04BA"/>
    <w:rsid w:val="001D1FE1"/>
    <w:rsid w:val="001D2058"/>
    <w:rsid w:val="001D3AD4"/>
    <w:rsid w:val="001E2E98"/>
    <w:rsid w:val="001E3FCC"/>
    <w:rsid w:val="001E43A1"/>
    <w:rsid w:val="001E553F"/>
    <w:rsid w:val="001E58EA"/>
    <w:rsid w:val="001F0B42"/>
    <w:rsid w:val="001F1C80"/>
    <w:rsid w:val="001F5D22"/>
    <w:rsid w:val="0020271E"/>
    <w:rsid w:val="002034E3"/>
    <w:rsid w:val="00203554"/>
    <w:rsid w:val="00203D6A"/>
    <w:rsid w:val="00205278"/>
    <w:rsid w:val="002055DF"/>
    <w:rsid w:val="0020599C"/>
    <w:rsid w:val="00206B1A"/>
    <w:rsid w:val="00207BD8"/>
    <w:rsid w:val="00211FDA"/>
    <w:rsid w:val="00217153"/>
    <w:rsid w:val="00221C26"/>
    <w:rsid w:val="002232B9"/>
    <w:rsid w:val="00225250"/>
    <w:rsid w:val="0022571D"/>
    <w:rsid w:val="00226A53"/>
    <w:rsid w:val="00236C1E"/>
    <w:rsid w:val="0024303E"/>
    <w:rsid w:val="00260BD7"/>
    <w:rsid w:val="0026216D"/>
    <w:rsid w:val="002632BF"/>
    <w:rsid w:val="00265B79"/>
    <w:rsid w:val="00267E14"/>
    <w:rsid w:val="002701FE"/>
    <w:rsid w:val="0027061C"/>
    <w:rsid w:val="002712A9"/>
    <w:rsid w:val="00280262"/>
    <w:rsid w:val="00283C80"/>
    <w:rsid w:val="00284605"/>
    <w:rsid w:val="00285965"/>
    <w:rsid w:val="00285C0F"/>
    <w:rsid w:val="0028771A"/>
    <w:rsid w:val="00292590"/>
    <w:rsid w:val="00293BBC"/>
    <w:rsid w:val="00295903"/>
    <w:rsid w:val="002A2726"/>
    <w:rsid w:val="002A5226"/>
    <w:rsid w:val="002B24F0"/>
    <w:rsid w:val="002B287D"/>
    <w:rsid w:val="002B3BE5"/>
    <w:rsid w:val="002B6605"/>
    <w:rsid w:val="002C1C25"/>
    <w:rsid w:val="002C1D18"/>
    <w:rsid w:val="002C1DAF"/>
    <w:rsid w:val="002C52F3"/>
    <w:rsid w:val="002C776B"/>
    <w:rsid w:val="002D3CC6"/>
    <w:rsid w:val="002D51CC"/>
    <w:rsid w:val="002D6A8E"/>
    <w:rsid w:val="002D7C10"/>
    <w:rsid w:val="002E49F9"/>
    <w:rsid w:val="002E6947"/>
    <w:rsid w:val="002E7E78"/>
    <w:rsid w:val="002F0504"/>
    <w:rsid w:val="002F153B"/>
    <w:rsid w:val="002F18B3"/>
    <w:rsid w:val="002F35C5"/>
    <w:rsid w:val="002F3C95"/>
    <w:rsid w:val="002F4703"/>
    <w:rsid w:val="002F50B5"/>
    <w:rsid w:val="002F54A2"/>
    <w:rsid w:val="003019FA"/>
    <w:rsid w:val="00303327"/>
    <w:rsid w:val="003036B1"/>
    <w:rsid w:val="00314C35"/>
    <w:rsid w:val="00314F54"/>
    <w:rsid w:val="00315013"/>
    <w:rsid w:val="0031502A"/>
    <w:rsid w:val="00320A1D"/>
    <w:rsid w:val="003213B0"/>
    <w:rsid w:val="00323DF6"/>
    <w:rsid w:val="003245FF"/>
    <w:rsid w:val="003247E9"/>
    <w:rsid w:val="00324C52"/>
    <w:rsid w:val="0032757F"/>
    <w:rsid w:val="003368D4"/>
    <w:rsid w:val="00346E99"/>
    <w:rsid w:val="00347E58"/>
    <w:rsid w:val="0035065E"/>
    <w:rsid w:val="0035205C"/>
    <w:rsid w:val="00357171"/>
    <w:rsid w:val="003574C6"/>
    <w:rsid w:val="00362CA1"/>
    <w:rsid w:val="003709C6"/>
    <w:rsid w:val="00371199"/>
    <w:rsid w:val="00373651"/>
    <w:rsid w:val="00376583"/>
    <w:rsid w:val="00380C1A"/>
    <w:rsid w:val="00381CEB"/>
    <w:rsid w:val="00383866"/>
    <w:rsid w:val="0038555A"/>
    <w:rsid w:val="00386B60"/>
    <w:rsid w:val="003879F6"/>
    <w:rsid w:val="003A1815"/>
    <w:rsid w:val="003A6CB1"/>
    <w:rsid w:val="003A7B21"/>
    <w:rsid w:val="003A7DE7"/>
    <w:rsid w:val="003B2973"/>
    <w:rsid w:val="003B2A3C"/>
    <w:rsid w:val="003B5913"/>
    <w:rsid w:val="003B6600"/>
    <w:rsid w:val="003C4C9D"/>
    <w:rsid w:val="003D2E80"/>
    <w:rsid w:val="003D429D"/>
    <w:rsid w:val="003D62B8"/>
    <w:rsid w:val="003D6C2A"/>
    <w:rsid w:val="003D7515"/>
    <w:rsid w:val="003E2710"/>
    <w:rsid w:val="003E375A"/>
    <w:rsid w:val="003F1106"/>
    <w:rsid w:val="003F1AC7"/>
    <w:rsid w:val="003F4D59"/>
    <w:rsid w:val="003F5886"/>
    <w:rsid w:val="003F58CF"/>
    <w:rsid w:val="003F5D8E"/>
    <w:rsid w:val="004029FA"/>
    <w:rsid w:val="00402C88"/>
    <w:rsid w:val="0040472E"/>
    <w:rsid w:val="00412BB9"/>
    <w:rsid w:val="004136C0"/>
    <w:rsid w:val="00415B44"/>
    <w:rsid w:val="00416166"/>
    <w:rsid w:val="0041696A"/>
    <w:rsid w:val="00416BE0"/>
    <w:rsid w:val="00416DA3"/>
    <w:rsid w:val="00416DCF"/>
    <w:rsid w:val="0041744D"/>
    <w:rsid w:val="00420C28"/>
    <w:rsid w:val="00422918"/>
    <w:rsid w:val="0042323A"/>
    <w:rsid w:val="00423492"/>
    <w:rsid w:val="0042350D"/>
    <w:rsid w:val="00424E1D"/>
    <w:rsid w:val="0042734D"/>
    <w:rsid w:val="0042744C"/>
    <w:rsid w:val="00430C86"/>
    <w:rsid w:val="00433D2E"/>
    <w:rsid w:val="00435C71"/>
    <w:rsid w:val="004424E9"/>
    <w:rsid w:val="00450485"/>
    <w:rsid w:val="00452514"/>
    <w:rsid w:val="004535FA"/>
    <w:rsid w:val="0045485E"/>
    <w:rsid w:val="00455E9F"/>
    <w:rsid w:val="00456D69"/>
    <w:rsid w:val="0046720C"/>
    <w:rsid w:val="00467E97"/>
    <w:rsid w:val="00471C21"/>
    <w:rsid w:val="004744DE"/>
    <w:rsid w:val="004759B7"/>
    <w:rsid w:val="00480EFB"/>
    <w:rsid w:val="00485D6E"/>
    <w:rsid w:val="00491B16"/>
    <w:rsid w:val="00495B7B"/>
    <w:rsid w:val="00497C53"/>
    <w:rsid w:val="004A153F"/>
    <w:rsid w:val="004A1740"/>
    <w:rsid w:val="004A36F7"/>
    <w:rsid w:val="004B3000"/>
    <w:rsid w:val="004B3A19"/>
    <w:rsid w:val="004B4DEC"/>
    <w:rsid w:val="004B6E76"/>
    <w:rsid w:val="004B773B"/>
    <w:rsid w:val="004C06A7"/>
    <w:rsid w:val="004C1F8C"/>
    <w:rsid w:val="004C5BC1"/>
    <w:rsid w:val="004C5EC0"/>
    <w:rsid w:val="004D158F"/>
    <w:rsid w:val="004D2066"/>
    <w:rsid w:val="004D2C27"/>
    <w:rsid w:val="004D3561"/>
    <w:rsid w:val="004D3F52"/>
    <w:rsid w:val="004E03BD"/>
    <w:rsid w:val="004E0658"/>
    <w:rsid w:val="004E2C4B"/>
    <w:rsid w:val="004E2D36"/>
    <w:rsid w:val="004E3FAD"/>
    <w:rsid w:val="004F1FCD"/>
    <w:rsid w:val="004F2C15"/>
    <w:rsid w:val="004F7075"/>
    <w:rsid w:val="005002B5"/>
    <w:rsid w:val="0050601E"/>
    <w:rsid w:val="00510643"/>
    <w:rsid w:val="00514C63"/>
    <w:rsid w:val="00516436"/>
    <w:rsid w:val="00524908"/>
    <w:rsid w:val="00527CC0"/>
    <w:rsid w:val="00527EF0"/>
    <w:rsid w:val="00530BD7"/>
    <w:rsid w:val="0053113F"/>
    <w:rsid w:val="005371C8"/>
    <w:rsid w:val="0054665E"/>
    <w:rsid w:val="00546743"/>
    <w:rsid w:val="00556016"/>
    <w:rsid w:val="00556150"/>
    <w:rsid w:val="00566D9E"/>
    <w:rsid w:val="005703FB"/>
    <w:rsid w:val="00570862"/>
    <w:rsid w:val="00572544"/>
    <w:rsid w:val="005867D4"/>
    <w:rsid w:val="00594044"/>
    <w:rsid w:val="00594C2E"/>
    <w:rsid w:val="00597A3D"/>
    <w:rsid w:val="00597DAD"/>
    <w:rsid w:val="005A1060"/>
    <w:rsid w:val="005A16B0"/>
    <w:rsid w:val="005A2D50"/>
    <w:rsid w:val="005A33E7"/>
    <w:rsid w:val="005A5878"/>
    <w:rsid w:val="005B1FEA"/>
    <w:rsid w:val="005B52EE"/>
    <w:rsid w:val="005B7EC7"/>
    <w:rsid w:val="005C025F"/>
    <w:rsid w:val="005C4AF9"/>
    <w:rsid w:val="005C7198"/>
    <w:rsid w:val="005D0D2A"/>
    <w:rsid w:val="005D2C05"/>
    <w:rsid w:val="005D373E"/>
    <w:rsid w:val="005D7757"/>
    <w:rsid w:val="005E2616"/>
    <w:rsid w:val="005F0419"/>
    <w:rsid w:val="005F0937"/>
    <w:rsid w:val="005F1EDE"/>
    <w:rsid w:val="005F52C3"/>
    <w:rsid w:val="005F68FD"/>
    <w:rsid w:val="005F7923"/>
    <w:rsid w:val="006011E5"/>
    <w:rsid w:val="00601B9C"/>
    <w:rsid w:val="006035E4"/>
    <w:rsid w:val="00603D12"/>
    <w:rsid w:val="00605CFA"/>
    <w:rsid w:val="00617087"/>
    <w:rsid w:val="00625D82"/>
    <w:rsid w:val="00630B7A"/>
    <w:rsid w:val="006327DB"/>
    <w:rsid w:val="00634591"/>
    <w:rsid w:val="00642E17"/>
    <w:rsid w:val="00642F92"/>
    <w:rsid w:val="0064328F"/>
    <w:rsid w:val="00644471"/>
    <w:rsid w:val="00645DB1"/>
    <w:rsid w:val="0065186D"/>
    <w:rsid w:val="00652699"/>
    <w:rsid w:val="00654E73"/>
    <w:rsid w:val="00655236"/>
    <w:rsid w:val="006571B6"/>
    <w:rsid w:val="006626B8"/>
    <w:rsid w:val="006633C2"/>
    <w:rsid w:val="00664253"/>
    <w:rsid w:val="006709FE"/>
    <w:rsid w:val="00673278"/>
    <w:rsid w:val="00673A81"/>
    <w:rsid w:val="00674405"/>
    <w:rsid w:val="00675BBE"/>
    <w:rsid w:val="00676A21"/>
    <w:rsid w:val="006827DF"/>
    <w:rsid w:val="00685F9C"/>
    <w:rsid w:val="00686678"/>
    <w:rsid w:val="00692BEC"/>
    <w:rsid w:val="006934A2"/>
    <w:rsid w:val="00693E5D"/>
    <w:rsid w:val="00695232"/>
    <w:rsid w:val="00695908"/>
    <w:rsid w:val="006A113C"/>
    <w:rsid w:val="006A1B7B"/>
    <w:rsid w:val="006A28A1"/>
    <w:rsid w:val="006A409D"/>
    <w:rsid w:val="006A4173"/>
    <w:rsid w:val="006A6539"/>
    <w:rsid w:val="006B0957"/>
    <w:rsid w:val="006B1F21"/>
    <w:rsid w:val="006B26A0"/>
    <w:rsid w:val="006B4CA4"/>
    <w:rsid w:val="006B58BB"/>
    <w:rsid w:val="006C2810"/>
    <w:rsid w:val="006C49CA"/>
    <w:rsid w:val="006C4B76"/>
    <w:rsid w:val="006C4C43"/>
    <w:rsid w:val="006C62ED"/>
    <w:rsid w:val="006C6FA4"/>
    <w:rsid w:val="006D46A2"/>
    <w:rsid w:val="006D49F9"/>
    <w:rsid w:val="006D7492"/>
    <w:rsid w:val="006E2F95"/>
    <w:rsid w:val="006E39DC"/>
    <w:rsid w:val="006E44E6"/>
    <w:rsid w:val="006F366D"/>
    <w:rsid w:val="006F3D73"/>
    <w:rsid w:val="006F63C7"/>
    <w:rsid w:val="006F7D15"/>
    <w:rsid w:val="00704158"/>
    <w:rsid w:val="007041EB"/>
    <w:rsid w:val="00704626"/>
    <w:rsid w:val="00705E4E"/>
    <w:rsid w:val="00711B4B"/>
    <w:rsid w:val="00712114"/>
    <w:rsid w:val="0071514E"/>
    <w:rsid w:val="007206B4"/>
    <w:rsid w:val="00720861"/>
    <w:rsid w:val="0072260B"/>
    <w:rsid w:val="00722EA5"/>
    <w:rsid w:val="00726FF9"/>
    <w:rsid w:val="00731CE1"/>
    <w:rsid w:val="007375E1"/>
    <w:rsid w:val="007445B6"/>
    <w:rsid w:val="0074514C"/>
    <w:rsid w:val="0074545E"/>
    <w:rsid w:val="007514F4"/>
    <w:rsid w:val="00751C1C"/>
    <w:rsid w:val="00753EF5"/>
    <w:rsid w:val="007559A3"/>
    <w:rsid w:val="00756233"/>
    <w:rsid w:val="00760584"/>
    <w:rsid w:val="007626ED"/>
    <w:rsid w:val="00762AA3"/>
    <w:rsid w:val="00767CF3"/>
    <w:rsid w:val="007752E8"/>
    <w:rsid w:val="00775A76"/>
    <w:rsid w:val="00776E3E"/>
    <w:rsid w:val="00781F6E"/>
    <w:rsid w:val="00782040"/>
    <w:rsid w:val="00782BD2"/>
    <w:rsid w:val="0078327E"/>
    <w:rsid w:val="00784CFF"/>
    <w:rsid w:val="00786BC6"/>
    <w:rsid w:val="00791202"/>
    <w:rsid w:val="0079133E"/>
    <w:rsid w:val="007917A4"/>
    <w:rsid w:val="00793F82"/>
    <w:rsid w:val="00794CBA"/>
    <w:rsid w:val="007950EF"/>
    <w:rsid w:val="007A035A"/>
    <w:rsid w:val="007A14DB"/>
    <w:rsid w:val="007A162C"/>
    <w:rsid w:val="007A2026"/>
    <w:rsid w:val="007A20D6"/>
    <w:rsid w:val="007A3977"/>
    <w:rsid w:val="007A5311"/>
    <w:rsid w:val="007A5A31"/>
    <w:rsid w:val="007B017F"/>
    <w:rsid w:val="007B1E84"/>
    <w:rsid w:val="007C12EB"/>
    <w:rsid w:val="007C4CC8"/>
    <w:rsid w:val="007C7D47"/>
    <w:rsid w:val="007D0012"/>
    <w:rsid w:val="007D069D"/>
    <w:rsid w:val="007D1A47"/>
    <w:rsid w:val="007D2EA7"/>
    <w:rsid w:val="007D352F"/>
    <w:rsid w:val="007D3C4D"/>
    <w:rsid w:val="007E1B87"/>
    <w:rsid w:val="007F26F5"/>
    <w:rsid w:val="00813A19"/>
    <w:rsid w:val="00815A3C"/>
    <w:rsid w:val="008163AC"/>
    <w:rsid w:val="00817931"/>
    <w:rsid w:val="00817AC6"/>
    <w:rsid w:val="00824F3D"/>
    <w:rsid w:val="008273C4"/>
    <w:rsid w:val="0083303C"/>
    <w:rsid w:val="00835843"/>
    <w:rsid w:val="00836119"/>
    <w:rsid w:val="00836466"/>
    <w:rsid w:val="0083657B"/>
    <w:rsid w:val="008402FF"/>
    <w:rsid w:val="00844335"/>
    <w:rsid w:val="00844E53"/>
    <w:rsid w:val="00846BAC"/>
    <w:rsid w:val="00851E37"/>
    <w:rsid w:val="00855FA2"/>
    <w:rsid w:val="00856887"/>
    <w:rsid w:val="008631DE"/>
    <w:rsid w:val="00864474"/>
    <w:rsid w:val="00866E95"/>
    <w:rsid w:val="008709CC"/>
    <w:rsid w:val="0087199A"/>
    <w:rsid w:val="00875947"/>
    <w:rsid w:val="00876EAA"/>
    <w:rsid w:val="0087752D"/>
    <w:rsid w:val="00877B83"/>
    <w:rsid w:val="00880074"/>
    <w:rsid w:val="008807C5"/>
    <w:rsid w:val="008812AA"/>
    <w:rsid w:val="00881DED"/>
    <w:rsid w:val="0088375C"/>
    <w:rsid w:val="00884FD0"/>
    <w:rsid w:val="00886513"/>
    <w:rsid w:val="0088790C"/>
    <w:rsid w:val="0089582C"/>
    <w:rsid w:val="008A0810"/>
    <w:rsid w:val="008A3DDE"/>
    <w:rsid w:val="008A61BB"/>
    <w:rsid w:val="008B1214"/>
    <w:rsid w:val="008B2A2A"/>
    <w:rsid w:val="008B3F8C"/>
    <w:rsid w:val="008B6ECE"/>
    <w:rsid w:val="008C4F0B"/>
    <w:rsid w:val="008C6535"/>
    <w:rsid w:val="008C66E7"/>
    <w:rsid w:val="008D1258"/>
    <w:rsid w:val="008D17B8"/>
    <w:rsid w:val="008D19E4"/>
    <w:rsid w:val="008D1ABC"/>
    <w:rsid w:val="008D2775"/>
    <w:rsid w:val="008D31AA"/>
    <w:rsid w:val="008E2177"/>
    <w:rsid w:val="008E3540"/>
    <w:rsid w:val="008E516B"/>
    <w:rsid w:val="008E7F2A"/>
    <w:rsid w:val="008F2D83"/>
    <w:rsid w:val="008F34F4"/>
    <w:rsid w:val="008F3C78"/>
    <w:rsid w:val="008F5D15"/>
    <w:rsid w:val="008F7E13"/>
    <w:rsid w:val="00902A4D"/>
    <w:rsid w:val="00904865"/>
    <w:rsid w:val="009059EE"/>
    <w:rsid w:val="009068DA"/>
    <w:rsid w:val="00912BF4"/>
    <w:rsid w:val="00913ED0"/>
    <w:rsid w:val="00914D89"/>
    <w:rsid w:val="00916199"/>
    <w:rsid w:val="00926B43"/>
    <w:rsid w:val="009274E1"/>
    <w:rsid w:val="00927B06"/>
    <w:rsid w:val="00927D1E"/>
    <w:rsid w:val="00932F34"/>
    <w:rsid w:val="00933588"/>
    <w:rsid w:val="00934C2F"/>
    <w:rsid w:val="009355B7"/>
    <w:rsid w:val="00936F89"/>
    <w:rsid w:val="00942620"/>
    <w:rsid w:val="0094425C"/>
    <w:rsid w:val="00944380"/>
    <w:rsid w:val="00947BA2"/>
    <w:rsid w:val="00952908"/>
    <w:rsid w:val="00955138"/>
    <w:rsid w:val="0095531F"/>
    <w:rsid w:val="00955758"/>
    <w:rsid w:val="00955AE9"/>
    <w:rsid w:val="00956253"/>
    <w:rsid w:val="00956FEA"/>
    <w:rsid w:val="00961053"/>
    <w:rsid w:val="00963D09"/>
    <w:rsid w:val="009643FB"/>
    <w:rsid w:val="00964425"/>
    <w:rsid w:val="00967904"/>
    <w:rsid w:val="00980226"/>
    <w:rsid w:val="009813B3"/>
    <w:rsid w:val="0098386B"/>
    <w:rsid w:val="00983C28"/>
    <w:rsid w:val="00984614"/>
    <w:rsid w:val="009857C8"/>
    <w:rsid w:val="00990246"/>
    <w:rsid w:val="00990F17"/>
    <w:rsid w:val="00994EC7"/>
    <w:rsid w:val="009955BC"/>
    <w:rsid w:val="00996095"/>
    <w:rsid w:val="009962AB"/>
    <w:rsid w:val="00997520"/>
    <w:rsid w:val="00997C41"/>
    <w:rsid w:val="009A0B56"/>
    <w:rsid w:val="009A2EAF"/>
    <w:rsid w:val="009A432A"/>
    <w:rsid w:val="009A5278"/>
    <w:rsid w:val="009A7213"/>
    <w:rsid w:val="009B0BEF"/>
    <w:rsid w:val="009B33C1"/>
    <w:rsid w:val="009C29DF"/>
    <w:rsid w:val="009D3A8C"/>
    <w:rsid w:val="009D47CD"/>
    <w:rsid w:val="009D5FE0"/>
    <w:rsid w:val="009E012D"/>
    <w:rsid w:val="009E24B4"/>
    <w:rsid w:val="009E39B2"/>
    <w:rsid w:val="009E5B89"/>
    <w:rsid w:val="009F623E"/>
    <w:rsid w:val="009F747C"/>
    <w:rsid w:val="00A0058A"/>
    <w:rsid w:val="00A016EE"/>
    <w:rsid w:val="00A027FE"/>
    <w:rsid w:val="00A03518"/>
    <w:rsid w:val="00A059D4"/>
    <w:rsid w:val="00A119F9"/>
    <w:rsid w:val="00A17936"/>
    <w:rsid w:val="00A3048A"/>
    <w:rsid w:val="00A32CAA"/>
    <w:rsid w:val="00A34109"/>
    <w:rsid w:val="00A3575F"/>
    <w:rsid w:val="00A36162"/>
    <w:rsid w:val="00A37B52"/>
    <w:rsid w:val="00A411F8"/>
    <w:rsid w:val="00A432B2"/>
    <w:rsid w:val="00A47FF3"/>
    <w:rsid w:val="00A54908"/>
    <w:rsid w:val="00A5673D"/>
    <w:rsid w:val="00A56E50"/>
    <w:rsid w:val="00A60723"/>
    <w:rsid w:val="00A61221"/>
    <w:rsid w:val="00A612D8"/>
    <w:rsid w:val="00A75B4B"/>
    <w:rsid w:val="00A75EB5"/>
    <w:rsid w:val="00A812E9"/>
    <w:rsid w:val="00A827C7"/>
    <w:rsid w:val="00A85985"/>
    <w:rsid w:val="00A85AF7"/>
    <w:rsid w:val="00A903C2"/>
    <w:rsid w:val="00A95E52"/>
    <w:rsid w:val="00A9695F"/>
    <w:rsid w:val="00A97142"/>
    <w:rsid w:val="00A975A8"/>
    <w:rsid w:val="00AA1519"/>
    <w:rsid w:val="00AA1B0B"/>
    <w:rsid w:val="00AA3234"/>
    <w:rsid w:val="00AA46D2"/>
    <w:rsid w:val="00AA5712"/>
    <w:rsid w:val="00AA6777"/>
    <w:rsid w:val="00AA71C3"/>
    <w:rsid w:val="00AB0B8C"/>
    <w:rsid w:val="00AB206D"/>
    <w:rsid w:val="00AB2A8F"/>
    <w:rsid w:val="00AB2B84"/>
    <w:rsid w:val="00AB4500"/>
    <w:rsid w:val="00AB6097"/>
    <w:rsid w:val="00AB76CC"/>
    <w:rsid w:val="00AC4793"/>
    <w:rsid w:val="00AC4DBD"/>
    <w:rsid w:val="00AC558F"/>
    <w:rsid w:val="00AC6733"/>
    <w:rsid w:val="00AC7903"/>
    <w:rsid w:val="00AC7A6B"/>
    <w:rsid w:val="00AD0372"/>
    <w:rsid w:val="00AD0469"/>
    <w:rsid w:val="00AD19CE"/>
    <w:rsid w:val="00AD580F"/>
    <w:rsid w:val="00AE082C"/>
    <w:rsid w:val="00AE3EE2"/>
    <w:rsid w:val="00AE5C4A"/>
    <w:rsid w:val="00AE74C6"/>
    <w:rsid w:val="00AF13CC"/>
    <w:rsid w:val="00AF223D"/>
    <w:rsid w:val="00AF3910"/>
    <w:rsid w:val="00AF4409"/>
    <w:rsid w:val="00AF481E"/>
    <w:rsid w:val="00B01745"/>
    <w:rsid w:val="00B03F51"/>
    <w:rsid w:val="00B065B0"/>
    <w:rsid w:val="00B11A90"/>
    <w:rsid w:val="00B120BA"/>
    <w:rsid w:val="00B1370E"/>
    <w:rsid w:val="00B20199"/>
    <w:rsid w:val="00B21A15"/>
    <w:rsid w:val="00B235AE"/>
    <w:rsid w:val="00B33F40"/>
    <w:rsid w:val="00B4213B"/>
    <w:rsid w:val="00B458EC"/>
    <w:rsid w:val="00B46BE5"/>
    <w:rsid w:val="00B47B2C"/>
    <w:rsid w:val="00B50624"/>
    <w:rsid w:val="00B57BDC"/>
    <w:rsid w:val="00B61784"/>
    <w:rsid w:val="00B63B49"/>
    <w:rsid w:val="00B6545D"/>
    <w:rsid w:val="00B659EF"/>
    <w:rsid w:val="00B6622F"/>
    <w:rsid w:val="00B679F8"/>
    <w:rsid w:val="00B70FDA"/>
    <w:rsid w:val="00B71528"/>
    <w:rsid w:val="00B7245E"/>
    <w:rsid w:val="00B76575"/>
    <w:rsid w:val="00B814E7"/>
    <w:rsid w:val="00B816C2"/>
    <w:rsid w:val="00B82B4E"/>
    <w:rsid w:val="00B90418"/>
    <w:rsid w:val="00B90CAB"/>
    <w:rsid w:val="00B92D21"/>
    <w:rsid w:val="00B940D2"/>
    <w:rsid w:val="00B973D7"/>
    <w:rsid w:val="00BA2C66"/>
    <w:rsid w:val="00BA6230"/>
    <w:rsid w:val="00BB1821"/>
    <w:rsid w:val="00BB442D"/>
    <w:rsid w:val="00BC0A9F"/>
    <w:rsid w:val="00BC2379"/>
    <w:rsid w:val="00BC7E2D"/>
    <w:rsid w:val="00BD0561"/>
    <w:rsid w:val="00BD4BE1"/>
    <w:rsid w:val="00BD68C9"/>
    <w:rsid w:val="00BE183E"/>
    <w:rsid w:val="00BE5446"/>
    <w:rsid w:val="00BE69DA"/>
    <w:rsid w:val="00BE7939"/>
    <w:rsid w:val="00BF1CA5"/>
    <w:rsid w:val="00BF2B08"/>
    <w:rsid w:val="00BF3766"/>
    <w:rsid w:val="00BF4CFD"/>
    <w:rsid w:val="00BF5237"/>
    <w:rsid w:val="00BF552C"/>
    <w:rsid w:val="00BF5D1C"/>
    <w:rsid w:val="00BF6B40"/>
    <w:rsid w:val="00BF7652"/>
    <w:rsid w:val="00C015CE"/>
    <w:rsid w:val="00C01D6D"/>
    <w:rsid w:val="00C0286B"/>
    <w:rsid w:val="00C12F16"/>
    <w:rsid w:val="00C13CC4"/>
    <w:rsid w:val="00C14454"/>
    <w:rsid w:val="00C16898"/>
    <w:rsid w:val="00C16B54"/>
    <w:rsid w:val="00C22FDF"/>
    <w:rsid w:val="00C238CA"/>
    <w:rsid w:val="00C23F07"/>
    <w:rsid w:val="00C244EA"/>
    <w:rsid w:val="00C33849"/>
    <w:rsid w:val="00C349F6"/>
    <w:rsid w:val="00C3612E"/>
    <w:rsid w:val="00C417DC"/>
    <w:rsid w:val="00C41911"/>
    <w:rsid w:val="00C41A2E"/>
    <w:rsid w:val="00C424A3"/>
    <w:rsid w:val="00C45D66"/>
    <w:rsid w:val="00C50EE5"/>
    <w:rsid w:val="00C51DCF"/>
    <w:rsid w:val="00C520BA"/>
    <w:rsid w:val="00C56029"/>
    <w:rsid w:val="00C57192"/>
    <w:rsid w:val="00C57310"/>
    <w:rsid w:val="00C61434"/>
    <w:rsid w:val="00C61B0D"/>
    <w:rsid w:val="00C623A4"/>
    <w:rsid w:val="00C67A08"/>
    <w:rsid w:val="00C741CF"/>
    <w:rsid w:val="00C75457"/>
    <w:rsid w:val="00C75F93"/>
    <w:rsid w:val="00C7799E"/>
    <w:rsid w:val="00C77A9D"/>
    <w:rsid w:val="00C85923"/>
    <w:rsid w:val="00C90989"/>
    <w:rsid w:val="00C91C40"/>
    <w:rsid w:val="00C97306"/>
    <w:rsid w:val="00CA0281"/>
    <w:rsid w:val="00CA3276"/>
    <w:rsid w:val="00CA678E"/>
    <w:rsid w:val="00CA7E6A"/>
    <w:rsid w:val="00CB10EB"/>
    <w:rsid w:val="00CB3FC2"/>
    <w:rsid w:val="00CB44A3"/>
    <w:rsid w:val="00CB45FF"/>
    <w:rsid w:val="00CB4F63"/>
    <w:rsid w:val="00CB5AAA"/>
    <w:rsid w:val="00CC2610"/>
    <w:rsid w:val="00CD0F9D"/>
    <w:rsid w:val="00CD51C6"/>
    <w:rsid w:val="00CD65B2"/>
    <w:rsid w:val="00CE04E9"/>
    <w:rsid w:val="00CE15D8"/>
    <w:rsid w:val="00CE6A0B"/>
    <w:rsid w:val="00CF0E30"/>
    <w:rsid w:val="00CF6DB9"/>
    <w:rsid w:val="00D0575A"/>
    <w:rsid w:val="00D05768"/>
    <w:rsid w:val="00D05DB9"/>
    <w:rsid w:val="00D06431"/>
    <w:rsid w:val="00D07638"/>
    <w:rsid w:val="00D1228F"/>
    <w:rsid w:val="00D201EA"/>
    <w:rsid w:val="00D209A8"/>
    <w:rsid w:val="00D238A3"/>
    <w:rsid w:val="00D2466C"/>
    <w:rsid w:val="00D2579A"/>
    <w:rsid w:val="00D26D67"/>
    <w:rsid w:val="00D27A1F"/>
    <w:rsid w:val="00D27DDC"/>
    <w:rsid w:val="00D3017A"/>
    <w:rsid w:val="00D36044"/>
    <w:rsid w:val="00D37158"/>
    <w:rsid w:val="00D43968"/>
    <w:rsid w:val="00D43AD8"/>
    <w:rsid w:val="00D44DB5"/>
    <w:rsid w:val="00D45609"/>
    <w:rsid w:val="00D4605A"/>
    <w:rsid w:val="00D46572"/>
    <w:rsid w:val="00D56DBD"/>
    <w:rsid w:val="00D57174"/>
    <w:rsid w:val="00D66614"/>
    <w:rsid w:val="00D668D8"/>
    <w:rsid w:val="00D70910"/>
    <w:rsid w:val="00D716D6"/>
    <w:rsid w:val="00D72316"/>
    <w:rsid w:val="00D73BF0"/>
    <w:rsid w:val="00D73E9E"/>
    <w:rsid w:val="00D818A1"/>
    <w:rsid w:val="00D841FE"/>
    <w:rsid w:val="00D84990"/>
    <w:rsid w:val="00D93CB0"/>
    <w:rsid w:val="00DA0667"/>
    <w:rsid w:val="00DA2F54"/>
    <w:rsid w:val="00DA64A7"/>
    <w:rsid w:val="00DB1748"/>
    <w:rsid w:val="00DB5F14"/>
    <w:rsid w:val="00DB7DC2"/>
    <w:rsid w:val="00DC0809"/>
    <w:rsid w:val="00DC0C2F"/>
    <w:rsid w:val="00DC0F9E"/>
    <w:rsid w:val="00DC3704"/>
    <w:rsid w:val="00DC46AC"/>
    <w:rsid w:val="00DC5315"/>
    <w:rsid w:val="00DD0BA1"/>
    <w:rsid w:val="00DD1B8E"/>
    <w:rsid w:val="00DD36A7"/>
    <w:rsid w:val="00DD70DB"/>
    <w:rsid w:val="00DE0439"/>
    <w:rsid w:val="00DE1CA2"/>
    <w:rsid w:val="00DE2C41"/>
    <w:rsid w:val="00DE3D65"/>
    <w:rsid w:val="00DE711B"/>
    <w:rsid w:val="00DF0B2C"/>
    <w:rsid w:val="00DF24F8"/>
    <w:rsid w:val="00DF3A1D"/>
    <w:rsid w:val="00DF4022"/>
    <w:rsid w:val="00DF5E3B"/>
    <w:rsid w:val="00E01194"/>
    <w:rsid w:val="00E02656"/>
    <w:rsid w:val="00E04F92"/>
    <w:rsid w:val="00E05F0B"/>
    <w:rsid w:val="00E10B86"/>
    <w:rsid w:val="00E12F08"/>
    <w:rsid w:val="00E13808"/>
    <w:rsid w:val="00E15034"/>
    <w:rsid w:val="00E2047A"/>
    <w:rsid w:val="00E219D8"/>
    <w:rsid w:val="00E23CD8"/>
    <w:rsid w:val="00E248F5"/>
    <w:rsid w:val="00E251AD"/>
    <w:rsid w:val="00E254D7"/>
    <w:rsid w:val="00E26AE8"/>
    <w:rsid w:val="00E26AE9"/>
    <w:rsid w:val="00E26EF9"/>
    <w:rsid w:val="00E278F0"/>
    <w:rsid w:val="00E31B40"/>
    <w:rsid w:val="00E31B51"/>
    <w:rsid w:val="00E32891"/>
    <w:rsid w:val="00E32ECE"/>
    <w:rsid w:val="00E37472"/>
    <w:rsid w:val="00E37BB5"/>
    <w:rsid w:val="00E37F8D"/>
    <w:rsid w:val="00E40ECC"/>
    <w:rsid w:val="00E4617E"/>
    <w:rsid w:val="00E51378"/>
    <w:rsid w:val="00E52248"/>
    <w:rsid w:val="00E55456"/>
    <w:rsid w:val="00E57E9F"/>
    <w:rsid w:val="00E6147C"/>
    <w:rsid w:val="00E6568E"/>
    <w:rsid w:val="00E66B55"/>
    <w:rsid w:val="00E701BE"/>
    <w:rsid w:val="00E777F6"/>
    <w:rsid w:val="00E77D15"/>
    <w:rsid w:val="00E824A7"/>
    <w:rsid w:val="00E84D27"/>
    <w:rsid w:val="00E8671A"/>
    <w:rsid w:val="00EA19F6"/>
    <w:rsid w:val="00EA2F2D"/>
    <w:rsid w:val="00EA38BB"/>
    <w:rsid w:val="00EA3E8A"/>
    <w:rsid w:val="00EA47CB"/>
    <w:rsid w:val="00EA4D6E"/>
    <w:rsid w:val="00EA579F"/>
    <w:rsid w:val="00EA7AD8"/>
    <w:rsid w:val="00EB339F"/>
    <w:rsid w:val="00EC1A58"/>
    <w:rsid w:val="00EC4DC5"/>
    <w:rsid w:val="00EC50C7"/>
    <w:rsid w:val="00EC5999"/>
    <w:rsid w:val="00EC6686"/>
    <w:rsid w:val="00ED2185"/>
    <w:rsid w:val="00ED2915"/>
    <w:rsid w:val="00ED351F"/>
    <w:rsid w:val="00ED3F1B"/>
    <w:rsid w:val="00ED4009"/>
    <w:rsid w:val="00EE3039"/>
    <w:rsid w:val="00EE3565"/>
    <w:rsid w:val="00EE3FED"/>
    <w:rsid w:val="00EE47F2"/>
    <w:rsid w:val="00EE6CA5"/>
    <w:rsid w:val="00EF2E00"/>
    <w:rsid w:val="00EF647A"/>
    <w:rsid w:val="00F048F4"/>
    <w:rsid w:val="00F05044"/>
    <w:rsid w:val="00F06349"/>
    <w:rsid w:val="00F0646C"/>
    <w:rsid w:val="00F07918"/>
    <w:rsid w:val="00F079D4"/>
    <w:rsid w:val="00F07E05"/>
    <w:rsid w:val="00F1067A"/>
    <w:rsid w:val="00F1241B"/>
    <w:rsid w:val="00F16074"/>
    <w:rsid w:val="00F16225"/>
    <w:rsid w:val="00F2599B"/>
    <w:rsid w:val="00F26230"/>
    <w:rsid w:val="00F2627F"/>
    <w:rsid w:val="00F271ED"/>
    <w:rsid w:val="00F361F5"/>
    <w:rsid w:val="00F41988"/>
    <w:rsid w:val="00F41C42"/>
    <w:rsid w:val="00F441EA"/>
    <w:rsid w:val="00F4555A"/>
    <w:rsid w:val="00F50897"/>
    <w:rsid w:val="00F51440"/>
    <w:rsid w:val="00F525EA"/>
    <w:rsid w:val="00F56359"/>
    <w:rsid w:val="00F56CCB"/>
    <w:rsid w:val="00F573CD"/>
    <w:rsid w:val="00F6256D"/>
    <w:rsid w:val="00F63112"/>
    <w:rsid w:val="00F65826"/>
    <w:rsid w:val="00F74281"/>
    <w:rsid w:val="00F775BA"/>
    <w:rsid w:val="00F8272A"/>
    <w:rsid w:val="00F83F91"/>
    <w:rsid w:val="00F84F1B"/>
    <w:rsid w:val="00F85384"/>
    <w:rsid w:val="00F903B0"/>
    <w:rsid w:val="00F90E9A"/>
    <w:rsid w:val="00F92825"/>
    <w:rsid w:val="00F96E64"/>
    <w:rsid w:val="00FA139C"/>
    <w:rsid w:val="00FA1540"/>
    <w:rsid w:val="00FB0544"/>
    <w:rsid w:val="00FB20D0"/>
    <w:rsid w:val="00FB24DE"/>
    <w:rsid w:val="00FB7055"/>
    <w:rsid w:val="00FB7D3B"/>
    <w:rsid w:val="00FC2A6F"/>
    <w:rsid w:val="00FD06F6"/>
    <w:rsid w:val="00FD0CCB"/>
    <w:rsid w:val="00FD0F47"/>
    <w:rsid w:val="00FD34FB"/>
    <w:rsid w:val="00FD7792"/>
    <w:rsid w:val="00FE7E3B"/>
    <w:rsid w:val="00FE7F90"/>
    <w:rsid w:val="00FF2646"/>
    <w:rsid w:val="00FF522F"/>
    <w:rsid w:val="00FF6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093E"/>
    <w:rPr>
      <w:rFonts w:ascii="VNI-Times" w:eastAsia="SimSun" w:hAnsi="VNI-Times"/>
      <w:sz w:val="26"/>
    </w:rPr>
  </w:style>
  <w:style w:type="paragraph" w:styleId="Heading2">
    <w:name w:val="heading 2"/>
    <w:basedOn w:val="Normal"/>
    <w:next w:val="Normal"/>
    <w:qFormat/>
    <w:rsid w:val="001A093E"/>
    <w:pPr>
      <w:keepNext/>
      <w:tabs>
        <w:tab w:val="center" w:pos="1853"/>
        <w:tab w:val="center" w:pos="4905"/>
        <w:tab w:val="center" w:pos="7957"/>
      </w:tabs>
      <w:ind w:left="-327" w:right="-498"/>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1A093E"/>
    <w:pPr>
      <w:tabs>
        <w:tab w:val="left" w:pos="1152"/>
      </w:tabs>
      <w:spacing w:before="120" w:after="120" w:line="312" w:lineRule="auto"/>
    </w:pPr>
    <w:rPr>
      <w:rFonts w:ascii="Arial" w:eastAsia="SimSun" w:hAnsi="Arial" w:cs="Arial"/>
      <w:sz w:val="26"/>
      <w:szCs w:val="26"/>
    </w:rPr>
  </w:style>
  <w:style w:type="paragraph" w:styleId="Footer">
    <w:name w:val="footer"/>
    <w:basedOn w:val="Normal"/>
    <w:link w:val="FooterChar"/>
    <w:uiPriority w:val="99"/>
    <w:rsid w:val="000268EC"/>
    <w:pPr>
      <w:tabs>
        <w:tab w:val="center" w:pos="4320"/>
        <w:tab w:val="right" w:pos="8640"/>
      </w:tabs>
    </w:pPr>
    <w:rPr>
      <w:lang w:val="x-none" w:eastAsia="x-none"/>
    </w:rPr>
  </w:style>
  <w:style w:type="character" w:styleId="PageNumber">
    <w:name w:val="page number"/>
    <w:basedOn w:val="DefaultParagraphFont"/>
    <w:rsid w:val="000268EC"/>
  </w:style>
  <w:style w:type="paragraph" w:styleId="BodyTextIndent">
    <w:name w:val="Body Text Indent"/>
    <w:basedOn w:val="Normal"/>
    <w:link w:val="BodyTextIndentChar"/>
    <w:rsid w:val="0045485E"/>
    <w:pPr>
      <w:ind w:firstLine="545"/>
    </w:pPr>
    <w:rPr>
      <w:rFonts w:eastAsia="Times New Roman"/>
      <w:sz w:val="28"/>
    </w:rPr>
  </w:style>
  <w:style w:type="character" w:customStyle="1" w:styleId="BodyTextIndentChar">
    <w:name w:val="Body Text Indent Char"/>
    <w:link w:val="BodyTextIndent"/>
    <w:rsid w:val="0045485E"/>
    <w:rPr>
      <w:rFonts w:ascii="VNI-Times" w:hAnsi="VNI-Times"/>
      <w:sz w:val="28"/>
      <w:lang w:val="en-US" w:eastAsia="en-US"/>
    </w:rPr>
  </w:style>
  <w:style w:type="paragraph" w:styleId="Header">
    <w:name w:val="header"/>
    <w:basedOn w:val="Normal"/>
    <w:link w:val="HeaderChar"/>
    <w:uiPriority w:val="99"/>
    <w:rsid w:val="00566D9E"/>
    <w:pPr>
      <w:tabs>
        <w:tab w:val="center" w:pos="4680"/>
        <w:tab w:val="right" w:pos="9360"/>
      </w:tabs>
    </w:pPr>
    <w:rPr>
      <w:lang w:val="x-none" w:eastAsia="x-none"/>
    </w:rPr>
  </w:style>
  <w:style w:type="character" w:customStyle="1" w:styleId="HeaderChar">
    <w:name w:val="Header Char"/>
    <w:link w:val="Header"/>
    <w:uiPriority w:val="99"/>
    <w:rsid w:val="00566D9E"/>
    <w:rPr>
      <w:rFonts w:ascii="VNI-Times" w:eastAsia="SimSun" w:hAnsi="VNI-Times"/>
      <w:sz w:val="26"/>
    </w:rPr>
  </w:style>
  <w:style w:type="paragraph" w:customStyle="1" w:styleId="Char">
    <w:name w:val="Char"/>
    <w:autoRedefine/>
    <w:rsid w:val="00E26AE9"/>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D56DBD"/>
    <w:rPr>
      <w:rFonts w:ascii="VNI-Times" w:eastAsia="SimSun" w:hAnsi="VNI-Times"/>
      <w:sz w:val="26"/>
    </w:rPr>
  </w:style>
  <w:style w:type="paragraph" w:styleId="Title">
    <w:name w:val="Title"/>
    <w:basedOn w:val="Normal"/>
    <w:link w:val="TitleChar"/>
    <w:qFormat/>
    <w:rsid w:val="0041744D"/>
    <w:pPr>
      <w:jc w:val="center"/>
    </w:pPr>
    <w:rPr>
      <w:rFonts w:eastAsia="Times New Roman"/>
      <w:b/>
      <w:sz w:val="24"/>
      <w:lang w:val="x-none" w:eastAsia="x-none"/>
    </w:rPr>
  </w:style>
  <w:style w:type="character" w:customStyle="1" w:styleId="TitleChar">
    <w:name w:val="Title Char"/>
    <w:link w:val="Title"/>
    <w:rsid w:val="0041744D"/>
    <w:rPr>
      <w:rFonts w:ascii="VNI-Times" w:hAnsi="VNI-Times"/>
      <w:b/>
      <w:sz w:val="24"/>
      <w:lang w:val="x-none" w:eastAsia="x-none"/>
    </w:rPr>
  </w:style>
  <w:style w:type="paragraph" w:styleId="NormalWeb">
    <w:name w:val="Normal (Web)"/>
    <w:basedOn w:val="Normal"/>
    <w:uiPriority w:val="99"/>
    <w:rsid w:val="00D2466C"/>
    <w:pPr>
      <w:spacing w:before="100" w:beforeAutospacing="1" w:after="100" w:afterAutospacing="1"/>
    </w:pPr>
    <w:rPr>
      <w:rFonts w:ascii="Times New Roman" w:eastAsia="Times New Roman" w:hAnsi="Times New Roman"/>
      <w:sz w:val="24"/>
      <w:szCs w:val="24"/>
    </w:rPr>
  </w:style>
  <w:style w:type="character" w:styleId="Strong">
    <w:name w:val="Strong"/>
    <w:qFormat/>
    <w:rsid w:val="00D2466C"/>
    <w:rPr>
      <w:b/>
      <w:bCs/>
    </w:rPr>
  </w:style>
  <w:style w:type="character" w:customStyle="1" w:styleId="apple-converted-space">
    <w:name w:val="apple-converted-space"/>
    <w:basedOn w:val="DefaultParagraphFont"/>
    <w:rsid w:val="008A0810"/>
  </w:style>
  <w:style w:type="character" w:styleId="Hyperlink">
    <w:name w:val="Hyperlink"/>
    <w:uiPriority w:val="99"/>
    <w:unhideWhenUsed/>
    <w:rsid w:val="008A0810"/>
    <w:rPr>
      <w:color w:val="0000FF"/>
      <w:u w:val="single"/>
    </w:rPr>
  </w:style>
  <w:style w:type="table" w:styleId="TableGrid">
    <w:name w:val="Table Grid"/>
    <w:basedOn w:val="TableNormal"/>
    <w:rsid w:val="00267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rsid w:val="00DB7DC2"/>
    <w:pPr>
      <w:spacing w:after="120"/>
      <w:ind w:left="283"/>
    </w:pPr>
    <w:rPr>
      <w:sz w:val="16"/>
      <w:szCs w:val="16"/>
    </w:rPr>
  </w:style>
  <w:style w:type="character" w:customStyle="1" w:styleId="BodyTextIndent3Char">
    <w:name w:val="Body Text Indent 3 Char"/>
    <w:link w:val="BodyTextIndent3"/>
    <w:rsid w:val="00DB7DC2"/>
    <w:rPr>
      <w:rFonts w:ascii="VNI-Times" w:eastAsia="SimSun" w:hAnsi="VNI-Times"/>
      <w:sz w:val="16"/>
      <w:szCs w:val="16"/>
    </w:rPr>
  </w:style>
  <w:style w:type="paragraph" w:customStyle="1" w:styleId="NormalTimesNewRoman">
    <w:name w:val="Normal + Times New Roman"/>
    <w:aliases w:val="14 pt,Justified,First line:  0,5&quot;,Before:  6 pt,..."/>
    <w:basedOn w:val="Normal"/>
    <w:rsid w:val="00CB45FF"/>
    <w:pPr>
      <w:tabs>
        <w:tab w:val="right" w:pos="8788"/>
      </w:tabs>
      <w:spacing w:before="120" w:after="120"/>
      <w:ind w:firstLine="720"/>
      <w:jc w:val="both"/>
    </w:pPr>
    <w:rPr>
      <w:rFonts w:ascii="Times New Roman" w:eastAsia="Times New Roman" w:hAnsi="Times New Roman"/>
      <w:sz w:val="28"/>
      <w:szCs w:val="28"/>
    </w:rPr>
  </w:style>
  <w:style w:type="paragraph" w:styleId="BalloonText">
    <w:name w:val="Balloon Text"/>
    <w:basedOn w:val="Normal"/>
    <w:link w:val="BalloonTextChar"/>
    <w:rsid w:val="007A5311"/>
    <w:rPr>
      <w:rFonts w:ascii="Segoe UI" w:hAnsi="Segoe UI" w:cs="Segoe UI"/>
      <w:sz w:val="18"/>
      <w:szCs w:val="18"/>
    </w:rPr>
  </w:style>
  <w:style w:type="character" w:customStyle="1" w:styleId="BalloonTextChar">
    <w:name w:val="Balloon Text Char"/>
    <w:link w:val="BalloonText"/>
    <w:rsid w:val="007A5311"/>
    <w:rPr>
      <w:rFonts w:ascii="Segoe UI" w:eastAsia="SimSun" w:hAnsi="Segoe UI" w:cs="Segoe UI"/>
      <w:sz w:val="18"/>
      <w:szCs w:val="18"/>
    </w:rPr>
  </w:style>
  <w:style w:type="paragraph" w:customStyle="1" w:styleId="Gachdong">
    <w:name w:val="Gachdong"/>
    <w:next w:val="Heading2"/>
    <w:qFormat/>
    <w:rsid w:val="00782BD2"/>
    <w:pPr>
      <w:widowControl w:val="0"/>
      <w:numPr>
        <w:numId w:val="12"/>
      </w:numPr>
      <w:tabs>
        <w:tab w:val="left" w:pos="993"/>
      </w:tabs>
      <w:spacing w:before="120" w:after="120" w:line="276" w:lineRule="auto"/>
      <w:ind w:left="0" w:firstLine="706"/>
      <w:jc w:val="both"/>
    </w:pPr>
    <w:rPr>
      <w:rFonts w:eastAsia="Calibr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093E"/>
    <w:rPr>
      <w:rFonts w:ascii="VNI-Times" w:eastAsia="SimSun" w:hAnsi="VNI-Times"/>
      <w:sz w:val="26"/>
    </w:rPr>
  </w:style>
  <w:style w:type="paragraph" w:styleId="Heading2">
    <w:name w:val="heading 2"/>
    <w:basedOn w:val="Normal"/>
    <w:next w:val="Normal"/>
    <w:qFormat/>
    <w:rsid w:val="001A093E"/>
    <w:pPr>
      <w:keepNext/>
      <w:tabs>
        <w:tab w:val="center" w:pos="1853"/>
        <w:tab w:val="center" w:pos="4905"/>
        <w:tab w:val="center" w:pos="7957"/>
      </w:tabs>
      <w:ind w:left="-327" w:right="-498"/>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1A093E"/>
    <w:pPr>
      <w:tabs>
        <w:tab w:val="left" w:pos="1152"/>
      </w:tabs>
      <w:spacing w:before="120" w:after="120" w:line="312" w:lineRule="auto"/>
    </w:pPr>
    <w:rPr>
      <w:rFonts w:ascii="Arial" w:eastAsia="SimSun" w:hAnsi="Arial" w:cs="Arial"/>
      <w:sz w:val="26"/>
      <w:szCs w:val="26"/>
    </w:rPr>
  </w:style>
  <w:style w:type="paragraph" w:styleId="Footer">
    <w:name w:val="footer"/>
    <w:basedOn w:val="Normal"/>
    <w:link w:val="FooterChar"/>
    <w:uiPriority w:val="99"/>
    <w:rsid w:val="000268EC"/>
    <w:pPr>
      <w:tabs>
        <w:tab w:val="center" w:pos="4320"/>
        <w:tab w:val="right" w:pos="8640"/>
      </w:tabs>
    </w:pPr>
    <w:rPr>
      <w:lang w:val="x-none" w:eastAsia="x-none"/>
    </w:rPr>
  </w:style>
  <w:style w:type="character" w:styleId="PageNumber">
    <w:name w:val="page number"/>
    <w:basedOn w:val="DefaultParagraphFont"/>
    <w:rsid w:val="000268EC"/>
  </w:style>
  <w:style w:type="paragraph" w:styleId="BodyTextIndent">
    <w:name w:val="Body Text Indent"/>
    <w:basedOn w:val="Normal"/>
    <w:link w:val="BodyTextIndentChar"/>
    <w:rsid w:val="0045485E"/>
    <w:pPr>
      <w:ind w:firstLine="545"/>
    </w:pPr>
    <w:rPr>
      <w:rFonts w:eastAsia="Times New Roman"/>
      <w:sz w:val="28"/>
    </w:rPr>
  </w:style>
  <w:style w:type="character" w:customStyle="1" w:styleId="BodyTextIndentChar">
    <w:name w:val="Body Text Indent Char"/>
    <w:link w:val="BodyTextIndent"/>
    <w:rsid w:val="0045485E"/>
    <w:rPr>
      <w:rFonts w:ascii="VNI-Times" w:hAnsi="VNI-Times"/>
      <w:sz w:val="28"/>
      <w:lang w:val="en-US" w:eastAsia="en-US"/>
    </w:rPr>
  </w:style>
  <w:style w:type="paragraph" w:styleId="Header">
    <w:name w:val="header"/>
    <w:basedOn w:val="Normal"/>
    <w:link w:val="HeaderChar"/>
    <w:uiPriority w:val="99"/>
    <w:rsid w:val="00566D9E"/>
    <w:pPr>
      <w:tabs>
        <w:tab w:val="center" w:pos="4680"/>
        <w:tab w:val="right" w:pos="9360"/>
      </w:tabs>
    </w:pPr>
    <w:rPr>
      <w:lang w:val="x-none" w:eastAsia="x-none"/>
    </w:rPr>
  </w:style>
  <w:style w:type="character" w:customStyle="1" w:styleId="HeaderChar">
    <w:name w:val="Header Char"/>
    <w:link w:val="Header"/>
    <w:uiPriority w:val="99"/>
    <w:rsid w:val="00566D9E"/>
    <w:rPr>
      <w:rFonts w:ascii="VNI-Times" w:eastAsia="SimSun" w:hAnsi="VNI-Times"/>
      <w:sz w:val="26"/>
    </w:rPr>
  </w:style>
  <w:style w:type="paragraph" w:customStyle="1" w:styleId="Char">
    <w:name w:val="Char"/>
    <w:autoRedefine/>
    <w:rsid w:val="00E26AE9"/>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D56DBD"/>
    <w:rPr>
      <w:rFonts w:ascii="VNI-Times" w:eastAsia="SimSun" w:hAnsi="VNI-Times"/>
      <w:sz w:val="26"/>
    </w:rPr>
  </w:style>
  <w:style w:type="paragraph" w:styleId="Title">
    <w:name w:val="Title"/>
    <w:basedOn w:val="Normal"/>
    <w:link w:val="TitleChar"/>
    <w:qFormat/>
    <w:rsid w:val="0041744D"/>
    <w:pPr>
      <w:jc w:val="center"/>
    </w:pPr>
    <w:rPr>
      <w:rFonts w:eastAsia="Times New Roman"/>
      <w:b/>
      <w:sz w:val="24"/>
      <w:lang w:val="x-none" w:eastAsia="x-none"/>
    </w:rPr>
  </w:style>
  <w:style w:type="character" w:customStyle="1" w:styleId="TitleChar">
    <w:name w:val="Title Char"/>
    <w:link w:val="Title"/>
    <w:rsid w:val="0041744D"/>
    <w:rPr>
      <w:rFonts w:ascii="VNI-Times" w:hAnsi="VNI-Times"/>
      <w:b/>
      <w:sz w:val="24"/>
      <w:lang w:val="x-none" w:eastAsia="x-none"/>
    </w:rPr>
  </w:style>
  <w:style w:type="paragraph" w:styleId="NormalWeb">
    <w:name w:val="Normal (Web)"/>
    <w:basedOn w:val="Normal"/>
    <w:uiPriority w:val="99"/>
    <w:rsid w:val="00D2466C"/>
    <w:pPr>
      <w:spacing w:before="100" w:beforeAutospacing="1" w:after="100" w:afterAutospacing="1"/>
    </w:pPr>
    <w:rPr>
      <w:rFonts w:ascii="Times New Roman" w:eastAsia="Times New Roman" w:hAnsi="Times New Roman"/>
      <w:sz w:val="24"/>
      <w:szCs w:val="24"/>
    </w:rPr>
  </w:style>
  <w:style w:type="character" w:styleId="Strong">
    <w:name w:val="Strong"/>
    <w:qFormat/>
    <w:rsid w:val="00D2466C"/>
    <w:rPr>
      <w:b/>
      <w:bCs/>
    </w:rPr>
  </w:style>
  <w:style w:type="character" w:customStyle="1" w:styleId="apple-converted-space">
    <w:name w:val="apple-converted-space"/>
    <w:basedOn w:val="DefaultParagraphFont"/>
    <w:rsid w:val="008A0810"/>
  </w:style>
  <w:style w:type="character" w:styleId="Hyperlink">
    <w:name w:val="Hyperlink"/>
    <w:uiPriority w:val="99"/>
    <w:unhideWhenUsed/>
    <w:rsid w:val="008A0810"/>
    <w:rPr>
      <w:color w:val="0000FF"/>
      <w:u w:val="single"/>
    </w:rPr>
  </w:style>
  <w:style w:type="table" w:styleId="TableGrid">
    <w:name w:val="Table Grid"/>
    <w:basedOn w:val="TableNormal"/>
    <w:rsid w:val="00267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rsid w:val="00DB7DC2"/>
    <w:pPr>
      <w:spacing w:after="120"/>
      <w:ind w:left="283"/>
    </w:pPr>
    <w:rPr>
      <w:sz w:val="16"/>
      <w:szCs w:val="16"/>
    </w:rPr>
  </w:style>
  <w:style w:type="character" w:customStyle="1" w:styleId="BodyTextIndent3Char">
    <w:name w:val="Body Text Indent 3 Char"/>
    <w:link w:val="BodyTextIndent3"/>
    <w:rsid w:val="00DB7DC2"/>
    <w:rPr>
      <w:rFonts w:ascii="VNI-Times" w:eastAsia="SimSun" w:hAnsi="VNI-Times"/>
      <w:sz w:val="16"/>
      <w:szCs w:val="16"/>
    </w:rPr>
  </w:style>
  <w:style w:type="paragraph" w:customStyle="1" w:styleId="NormalTimesNewRoman">
    <w:name w:val="Normal + Times New Roman"/>
    <w:aliases w:val="14 pt,Justified,First line:  0,5&quot;,Before:  6 pt,..."/>
    <w:basedOn w:val="Normal"/>
    <w:rsid w:val="00CB45FF"/>
    <w:pPr>
      <w:tabs>
        <w:tab w:val="right" w:pos="8788"/>
      </w:tabs>
      <w:spacing w:before="120" w:after="120"/>
      <w:ind w:firstLine="720"/>
      <w:jc w:val="both"/>
    </w:pPr>
    <w:rPr>
      <w:rFonts w:ascii="Times New Roman" w:eastAsia="Times New Roman" w:hAnsi="Times New Roman"/>
      <w:sz w:val="28"/>
      <w:szCs w:val="28"/>
    </w:rPr>
  </w:style>
  <w:style w:type="paragraph" w:styleId="BalloonText">
    <w:name w:val="Balloon Text"/>
    <w:basedOn w:val="Normal"/>
    <w:link w:val="BalloonTextChar"/>
    <w:rsid w:val="007A5311"/>
    <w:rPr>
      <w:rFonts w:ascii="Segoe UI" w:hAnsi="Segoe UI" w:cs="Segoe UI"/>
      <w:sz w:val="18"/>
      <w:szCs w:val="18"/>
    </w:rPr>
  </w:style>
  <w:style w:type="character" w:customStyle="1" w:styleId="BalloonTextChar">
    <w:name w:val="Balloon Text Char"/>
    <w:link w:val="BalloonText"/>
    <w:rsid w:val="007A5311"/>
    <w:rPr>
      <w:rFonts w:ascii="Segoe UI" w:eastAsia="SimSun" w:hAnsi="Segoe UI" w:cs="Segoe UI"/>
      <w:sz w:val="18"/>
      <w:szCs w:val="18"/>
    </w:rPr>
  </w:style>
  <w:style w:type="paragraph" w:customStyle="1" w:styleId="Gachdong">
    <w:name w:val="Gachdong"/>
    <w:next w:val="Heading2"/>
    <w:qFormat/>
    <w:rsid w:val="00782BD2"/>
    <w:pPr>
      <w:widowControl w:val="0"/>
      <w:numPr>
        <w:numId w:val="12"/>
      </w:numPr>
      <w:tabs>
        <w:tab w:val="left" w:pos="993"/>
      </w:tabs>
      <w:spacing w:before="120" w:after="120" w:line="276" w:lineRule="auto"/>
      <w:ind w:left="0" w:firstLine="706"/>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8581">
      <w:bodyDiv w:val="1"/>
      <w:marLeft w:val="0"/>
      <w:marRight w:val="0"/>
      <w:marTop w:val="0"/>
      <w:marBottom w:val="0"/>
      <w:divBdr>
        <w:top w:val="none" w:sz="0" w:space="0" w:color="auto"/>
        <w:left w:val="none" w:sz="0" w:space="0" w:color="auto"/>
        <w:bottom w:val="none" w:sz="0" w:space="0" w:color="auto"/>
        <w:right w:val="none" w:sz="0" w:space="0" w:color="auto"/>
      </w:divBdr>
    </w:div>
    <w:div w:id="816528421">
      <w:bodyDiv w:val="1"/>
      <w:marLeft w:val="0"/>
      <w:marRight w:val="0"/>
      <w:marTop w:val="0"/>
      <w:marBottom w:val="0"/>
      <w:divBdr>
        <w:top w:val="none" w:sz="0" w:space="0" w:color="auto"/>
        <w:left w:val="none" w:sz="0" w:space="0" w:color="auto"/>
        <w:bottom w:val="none" w:sz="0" w:space="0" w:color="auto"/>
        <w:right w:val="none" w:sz="0" w:space="0" w:color="auto"/>
      </w:divBdr>
    </w:div>
    <w:div w:id="831793217">
      <w:bodyDiv w:val="1"/>
      <w:marLeft w:val="0"/>
      <w:marRight w:val="0"/>
      <w:marTop w:val="0"/>
      <w:marBottom w:val="0"/>
      <w:divBdr>
        <w:top w:val="none" w:sz="0" w:space="0" w:color="auto"/>
        <w:left w:val="none" w:sz="0" w:space="0" w:color="auto"/>
        <w:bottom w:val="none" w:sz="0" w:space="0" w:color="auto"/>
        <w:right w:val="none" w:sz="0" w:space="0" w:color="auto"/>
      </w:divBdr>
    </w:div>
    <w:div w:id="1828865619">
      <w:bodyDiv w:val="1"/>
      <w:marLeft w:val="0"/>
      <w:marRight w:val="0"/>
      <w:marTop w:val="0"/>
      <w:marBottom w:val="0"/>
      <w:divBdr>
        <w:top w:val="none" w:sz="0" w:space="0" w:color="auto"/>
        <w:left w:val="none" w:sz="0" w:space="0" w:color="auto"/>
        <w:bottom w:val="none" w:sz="0" w:space="0" w:color="auto"/>
        <w:right w:val="none" w:sz="0" w:space="0" w:color="auto"/>
      </w:divBdr>
    </w:div>
    <w:div w:id="21468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5B2E-3B43-48D7-ADC3-D2FAD268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Nguyen Thanh Trung</cp:lastModifiedBy>
  <cp:revision>18</cp:revision>
  <cp:lastPrinted>2025-03-11T12:34:00Z</cp:lastPrinted>
  <dcterms:created xsi:type="dcterms:W3CDTF">2025-10-13T01:35:00Z</dcterms:created>
  <dcterms:modified xsi:type="dcterms:W3CDTF">2025-10-13T03:45:00Z</dcterms:modified>
</cp:coreProperties>
</file>